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3D" w:rsidRDefault="00705F3D" w:rsidP="001A407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Exch.Document.11" ShapeID="_x0000_i1025" DrawAspect="Content" ObjectID="_1679084322" r:id="rId6"/>
        </w:object>
      </w:r>
    </w:p>
    <w:p w:rsidR="00705F3D" w:rsidRDefault="00705F3D" w:rsidP="001A407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5F3D" w:rsidRDefault="00705F3D" w:rsidP="001A407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5F3D" w:rsidRDefault="00705F3D" w:rsidP="001A407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5F3D" w:rsidRDefault="00705F3D" w:rsidP="00705F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71" w:rsidRPr="001A4071" w:rsidRDefault="00705F3D" w:rsidP="00705F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</w:t>
      </w:r>
      <w:r w:rsidR="001A4071" w:rsidRPr="001A4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Данная рабочая программа по русскому языку  для 10 класса  </w:t>
      </w:r>
      <w:r w:rsidRPr="001A4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соответствии с документами:</w:t>
      </w:r>
    </w:p>
    <w:p w:rsidR="001A4071" w:rsidRPr="001A4071" w:rsidRDefault="001A4071" w:rsidP="001A407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 государственный  образовательный стандарт   основного общего  образования,</w:t>
      </w:r>
      <w:r w:rsidRPr="001A40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утверждённый приказом Министерства образования и науки Российской Федерации от 17.12.2010 г. №1897;</w:t>
      </w:r>
    </w:p>
    <w:p w:rsidR="001A4071" w:rsidRPr="001A4071" w:rsidRDefault="001A4071" w:rsidP="001A40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1A40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A4071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перечень учебников, рекомендованный Министерством образования Российской Федерации к использованию в образовательном процессе в общеобразовательных учреждениях;</w:t>
      </w:r>
    </w:p>
    <w:p w:rsidR="001A4071" w:rsidRPr="001A4071" w:rsidRDefault="001A4071" w:rsidP="001A40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1A4071">
        <w:rPr>
          <w:rFonts w:ascii="Times New Roman" w:eastAsia="Calibri" w:hAnsi="Times New Roman" w:cs="Times New Roman"/>
          <w:sz w:val="24"/>
          <w:szCs w:val="24"/>
          <w:lang/>
        </w:rPr>
        <w:t>П</w:t>
      </w:r>
      <w:r w:rsidRPr="001A4071">
        <w:rPr>
          <w:rFonts w:ascii="Times New Roman" w:eastAsia="Calibri" w:hAnsi="Times New Roman" w:cs="Times New Roman"/>
          <w:sz w:val="24"/>
          <w:szCs w:val="24"/>
        </w:rPr>
        <w:t xml:space="preserve">рограмма по русскому языку для общеобразовательных учреждений  Н.Г. </w:t>
      </w:r>
      <w:proofErr w:type="spellStart"/>
      <w:r w:rsidRPr="001A4071">
        <w:rPr>
          <w:rFonts w:ascii="Times New Roman" w:eastAsia="Calibri" w:hAnsi="Times New Roman" w:cs="Times New Roman"/>
          <w:sz w:val="24"/>
          <w:szCs w:val="24"/>
        </w:rPr>
        <w:t>Гольцовой</w:t>
      </w:r>
      <w:proofErr w:type="spellEnd"/>
      <w:r w:rsidRPr="001A4071">
        <w:rPr>
          <w:rFonts w:ascii="Times New Roman" w:eastAsia="Calibri" w:hAnsi="Times New Roman" w:cs="Times New Roman"/>
          <w:sz w:val="24"/>
          <w:szCs w:val="24"/>
        </w:rPr>
        <w:t xml:space="preserve"> «Русский язык. Программа курса 10-11 классы».- </w:t>
      </w:r>
      <w:proofErr w:type="gramStart"/>
      <w:r w:rsidRPr="001A4071">
        <w:rPr>
          <w:rFonts w:ascii="Times New Roman" w:eastAsia="Calibri" w:hAnsi="Times New Roman" w:cs="Times New Roman"/>
          <w:sz w:val="24"/>
          <w:szCs w:val="24"/>
        </w:rPr>
        <w:t>М.: Русское слово, (учебник:</w:t>
      </w:r>
      <w:proofErr w:type="gramEnd"/>
      <w:r w:rsidRPr="001A4071">
        <w:rPr>
          <w:rFonts w:ascii="Times New Roman" w:eastAsia="Calibri" w:hAnsi="Times New Roman" w:cs="Times New Roman"/>
          <w:sz w:val="24"/>
          <w:szCs w:val="24"/>
        </w:rPr>
        <w:t xml:space="preserve">  Н. Г. </w:t>
      </w:r>
      <w:proofErr w:type="spellStart"/>
      <w:r w:rsidRPr="001A4071">
        <w:rPr>
          <w:rFonts w:ascii="Times New Roman" w:eastAsia="Calibri" w:hAnsi="Times New Roman" w:cs="Times New Roman"/>
          <w:sz w:val="24"/>
          <w:szCs w:val="24"/>
        </w:rPr>
        <w:t>Гольцова</w:t>
      </w:r>
      <w:proofErr w:type="spellEnd"/>
      <w:r w:rsidRPr="001A4071">
        <w:rPr>
          <w:rFonts w:ascii="Times New Roman" w:eastAsia="Calibri" w:hAnsi="Times New Roman" w:cs="Times New Roman"/>
          <w:sz w:val="24"/>
          <w:szCs w:val="24"/>
        </w:rPr>
        <w:t xml:space="preserve">, И. В. </w:t>
      </w:r>
      <w:proofErr w:type="spellStart"/>
      <w:r w:rsidRPr="001A4071">
        <w:rPr>
          <w:rFonts w:ascii="Times New Roman" w:eastAsia="Calibri" w:hAnsi="Times New Roman" w:cs="Times New Roman"/>
          <w:sz w:val="24"/>
          <w:szCs w:val="24"/>
        </w:rPr>
        <w:t>Шамшин</w:t>
      </w:r>
      <w:proofErr w:type="spellEnd"/>
      <w:r w:rsidRPr="001A4071">
        <w:rPr>
          <w:rFonts w:ascii="Times New Roman" w:eastAsia="Calibri" w:hAnsi="Times New Roman" w:cs="Times New Roman"/>
          <w:sz w:val="24"/>
          <w:szCs w:val="24"/>
        </w:rPr>
        <w:t xml:space="preserve">.  Русский язык. 10-11 классы. </w:t>
      </w:r>
      <w:proofErr w:type="gramStart"/>
      <w:r w:rsidRPr="001A4071">
        <w:rPr>
          <w:rFonts w:ascii="Times New Roman" w:eastAsia="Calibri" w:hAnsi="Times New Roman" w:cs="Times New Roman"/>
          <w:sz w:val="24"/>
          <w:szCs w:val="24"/>
        </w:rPr>
        <w:t>М.: «Русское слово», 2016)</w:t>
      </w:r>
      <w:proofErr w:type="gramEnd"/>
    </w:p>
    <w:p w:rsidR="001A4071" w:rsidRPr="001A4071" w:rsidRDefault="001A4071" w:rsidP="001A4071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40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МБОУ «</w:t>
      </w:r>
      <w:proofErr w:type="spellStart"/>
      <w:r w:rsidRPr="001A407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1A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В. С. </w:t>
      </w:r>
      <w:proofErr w:type="spellStart"/>
      <w:r w:rsidRPr="001A407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1A4071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2020-2021 учебный год;</w:t>
      </w:r>
    </w:p>
    <w:p w:rsidR="001A4071" w:rsidRPr="001A4071" w:rsidRDefault="001A4071" w:rsidP="001A4071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</w:t>
      </w:r>
      <w:r w:rsidRPr="001A4071">
        <w:rPr>
          <w:rFonts w:ascii="Times New Roman" w:eastAsia="Calibri" w:hAnsi="Times New Roman" w:cs="Times New Roman"/>
          <w:sz w:val="24"/>
          <w:szCs w:val="24"/>
          <w:lang w:eastAsia="ru-RU"/>
        </w:rPr>
        <w:t>МБОУ «</w:t>
      </w:r>
      <w:proofErr w:type="spellStart"/>
      <w:r w:rsidRPr="001A4071">
        <w:rPr>
          <w:rFonts w:ascii="Times New Roman" w:eastAsia="Calibri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1A40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СОШ им. В. С. </w:t>
      </w:r>
      <w:proofErr w:type="spellStart"/>
      <w:r w:rsidRPr="001A4071">
        <w:rPr>
          <w:rFonts w:ascii="Times New Roman" w:eastAsia="Calibri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1A4071"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:rsidR="001A4071" w:rsidRPr="001A4071" w:rsidRDefault="001A4071" w:rsidP="001A4071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муниципального бюджетного общеобразовательного учреждения «</w:t>
      </w:r>
      <w:proofErr w:type="spell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Желтуринская</w:t>
      </w:r>
      <w:proofErr w:type="spell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В. С. </w:t>
      </w:r>
      <w:proofErr w:type="spell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Клочихина</w:t>
      </w:r>
      <w:proofErr w:type="spell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Рабочая программа ориентирована на УМК:    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Гольцова</w:t>
      </w:r>
      <w:proofErr w:type="spell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Н.Г., </w:t>
      </w:r>
      <w:proofErr w:type="spell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Шамшин</w:t>
      </w:r>
      <w:proofErr w:type="spell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</w:t>
      </w:r>
      <w:proofErr w:type="spell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Мищерина</w:t>
      </w:r>
      <w:proofErr w:type="spell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 Русский язык 10-11 классы</w:t>
      </w:r>
      <w:proofErr w:type="gram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2-х частях) Учебник для общеобразовательных учреждений.- М.: ООО «Русское слово – учебник», 2018. 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УМК обусловлен тем, что </w:t>
      </w:r>
      <w:r w:rsidRPr="001A40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учебник Н.Г. </w:t>
      </w:r>
      <w:proofErr w:type="spellStart"/>
      <w:r w:rsidRPr="001A40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Гольцовой</w:t>
      </w:r>
      <w:proofErr w:type="spellEnd"/>
      <w:r w:rsidRPr="001A40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, И.В. </w:t>
      </w:r>
      <w:proofErr w:type="spellStart"/>
      <w:r w:rsidRPr="001A40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Шамшина</w:t>
      </w:r>
      <w:proofErr w:type="spellEnd"/>
      <w:r w:rsidRPr="001A40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«Русский язык. 10–11-е классы»</w:t>
      </w: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содержит как тексты, подобранные из произведений художественной литературы Х</w:t>
      </w:r>
      <w:proofErr w:type="gram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</w:t>
      </w:r>
      <w:proofErr w:type="gram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Х–ХХ веков, так и тексты публицистического стиля. Приложения «Говори правильно», «Пиши правильно» позволяют активизировать работу по совершенствованию речевой культуры учащихся. Есть обобщающие контрольно-тренировочные упражнения.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Новизной данной программы</w:t>
      </w: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является направленность курса на интенсивное речевое и интеллектуальное развитие, которое создает условия для реализации </w:t>
      </w:r>
      <w:proofErr w:type="spell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надпредметной</w:t>
      </w:r>
      <w:proofErr w:type="spell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функции русского языка, а также то, что центральной единицей обучения становится текст как речевое произведение. Он является объектом анализа и результатом речевой деятельности не только на традиционно выделяемых уроках связной речи, к проведению которых привык учитель, но и на каждом уроке, какой бы теме он ни был посвящен. Необходимо также отметить, что программа учитывает новые условия итоговой аттестации (подготовка к ЕГЭ) и поэтому большое место учитель должен отводить </w:t>
      </w: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занятиям по подготовке к ЕГЭ. </w:t>
      </w:r>
      <w:r w:rsidRPr="001A40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Отличительной особенностью </w:t>
      </w: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 программы также является то, что она акцентирует внимание на наиболее характерных ошибках, а также на особенно сложных случаях орфографии и пунктуации.</w:t>
      </w:r>
    </w:p>
    <w:p w:rsidR="001A4071" w:rsidRPr="001A4071" w:rsidRDefault="001A4071" w:rsidP="001A40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 и задачи курса</w:t>
      </w: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повторение, обобщение, систематизация и углубление знаний по русскому языку, полученных в основной школе. Программа охватывает все разделы курса «Русский язык», однако основное внимание уделяется грамматике, орфографии и пунктуации в их взаимосвязи и взаимодействии. При этом предусматривается подача материала крупными блоками, что поможет учащимся глубже осмыслить взаимосвязь между различными разделами науки о языке и представить русский язык как систему.</w:t>
      </w:r>
    </w:p>
    <w:p w:rsidR="001A4071" w:rsidRPr="001A4071" w:rsidRDefault="001A4071" w:rsidP="001A40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расположения материала, полнота изложения теоретических сведений, характер отбора материала для упражнений, разнообразие заданий и т.д. направлены на достижение воспитательных, образовательных, информационных целей, обозначенных в Госстандарте, и на формирование коммуникативной, языковой, лингвистической, </w:t>
      </w:r>
      <w:proofErr w:type="spell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компетентностей как результат освоения содержания курса «Русский язык».</w:t>
      </w:r>
    </w:p>
    <w:p w:rsidR="001A4071" w:rsidRPr="001A4071" w:rsidRDefault="001A4071" w:rsidP="001A407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современными требованиями коммуникативной направленности в обучении русскому языку программа предусматривает анализ текстов разных жанров для языкового, стилистического и других видов лингвистического анализа. Для развития речи используются такие виды работ, как пересказ, реферирование, составление тезисов, написание изложений, сочинений-миниатюр и другие творческие задания.</w:t>
      </w:r>
    </w:p>
    <w:p w:rsidR="001A4071" w:rsidRPr="001A4071" w:rsidRDefault="001A4071" w:rsidP="001A407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активизации познавательной деятельности учащихся в программу включены разделы «Из истории русского языкознания», «Культура речи», «Стилистика», «Анализ текста», изучение которых предполагает в первую очередь самостоятельное освоение материала первоисточников, анализ текстов разных функциональных стилей, обеспечивает расширение лингвистического кругозора, формирование языкового вкуса, углубление знаний о языке.</w:t>
      </w:r>
    </w:p>
    <w:p w:rsidR="001A4071" w:rsidRPr="001A4071" w:rsidRDefault="001A4071" w:rsidP="001A40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программы по русскому языку отобрано на основе </w:t>
      </w:r>
      <w:proofErr w:type="spell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подхода.</w:t>
      </w:r>
    </w:p>
    <w:p w:rsidR="001A4071" w:rsidRPr="001A4071" w:rsidRDefault="001A4071" w:rsidP="001A40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Языковая и языковедческая компетенция</w:t>
      </w: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углубление знаний о языке как знаковой системе и общественном явлении, его устройстве, развитии и функционировании; о лингвистике как науке и ученых – русистах;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</w:t>
      </w: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анализу и оценки языковых явлений и фактов; умения пользоваться различными лингвистическими словарями.</w:t>
      </w:r>
    </w:p>
    <w:p w:rsidR="001A4071" w:rsidRPr="001A4071" w:rsidRDefault="001A4071" w:rsidP="001A40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Коммуникативная компетенция</w:t>
      </w: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совершенствование владения всеми видами речевой деятельности и культурой устной и письменной речи; умений и навыков использования языка в различных сферах и ситуациях общения, соответствующих опыту, интересам, психологическим особенностям учащихся старшей школы.</w:t>
      </w:r>
    </w:p>
    <w:p w:rsidR="001A4071" w:rsidRPr="001A4071" w:rsidRDefault="001A4071" w:rsidP="001A40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4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1A40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компетенция</w:t>
      </w: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осознание языка как формы выражения культуры, национальн</w:t>
      </w:r>
      <w:proofErr w:type="gram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культурной специфика русского языка; расширение знаний взаимосвязи развития языка и истории народа; совершенствование этикетных норм речевого общения, культуры межнационального общения.</w:t>
      </w:r>
    </w:p>
    <w:p w:rsidR="001A4071" w:rsidRPr="001A4071" w:rsidRDefault="001A4071" w:rsidP="001A407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 по русскому языку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Личностные результаты</w:t>
      </w:r>
    </w:p>
    <w:p w:rsidR="001A4071" w:rsidRPr="001A4071" w:rsidRDefault="001A4071" w:rsidP="001A407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отношений обучающихся к себе, к своему здоровью, к познанию себя: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употребления алкоголя, наркотиков.</w:t>
      </w:r>
    </w:p>
    <w:p w:rsidR="001A4071" w:rsidRPr="001A4071" w:rsidRDefault="001A4071" w:rsidP="001A407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отношений обучающихся к России как к Родине (Отечеству):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уважения к культуре, языкам, традициям и обычаям народов, проживающих в Российской Федерации.</w:t>
      </w:r>
    </w:p>
    <w:p w:rsidR="001A4071" w:rsidRPr="001A4071" w:rsidRDefault="001A4071" w:rsidP="001A407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отношений обучающихся к закону, государству и к гражданскому обществу: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признание </w:t>
      </w:r>
      <w:proofErr w:type="spell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неотчуждаемости</w:t>
      </w:r>
      <w:proofErr w:type="spell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  <w:proofErr w:type="spell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готовность </w:t>
      </w:r>
      <w:proofErr w:type="gram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1A4071" w:rsidRPr="001A4071" w:rsidRDefault="001A4071" w:rsidP="001A407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отношений обучающихся с окружающими людьми: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1A4071" w:rsidRPr="001A4071" w:rsidRDefault="001A4071" w:rsidP="001A407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отношений обучающихся к окружающему миру, живой природе, художественной культуре: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</w:t>
      </w:r>
      <w:proofErr w:type="gram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миру, готовность к эстетическому обустройству собственного быта.</w:t>
      </w:r>
    </w:p>
    <w:p w:rsidR="001A4071" w:rsidRPr="001A4071" w:rsidRDefault="001A4071" w:rsidP="001A407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отношений обучающихся к семье и родителям, в том числе подготовка к семейной жизни: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ответственное отношение к созданию семьи на основе осознанного принятия ценностей семейной жизни;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положительный образ семьи, </w:t>
      </w:r>
      <w:proofErr w:type="spell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родительства</w:t>
      </w:r>
      <w:proofErr w:type="spell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(отцовства и материнства), </w:t>
      </w:r>
      <w:proofErr w:type="spell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традиционных семейных ценностей.</w:t>
      </w:r>
    </w:p>
    <w:p w:rsidR="001A4071" w:rsidRPr="001A4071" w:rsidRDefault="001A4071" w:rsidP="001A407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отношения обучающихся к труду, в сфере социально-экономических отношений: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уважение ко всем формам собственности, готовность к защите своей собственности;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осознанный выбор будущей профессии как путь и способ реализации собственных жизненных планов;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к самообслуживанию, включая обучение и выполнение домашних обязанностей.</w:t>
      </w:r>
    </w:p>
    <w:p w:rsidR="001A4071" w:rsidRPr="001A4071" w:rsidRDefault="001A4071" w:rsidP="001A407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сфере физического, психологического, социального и академического благополучия </w:t>
      </w:r>
      <w:proofErr w:type="gram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физическое, эмоционально-психологическое, социальное благополучие </w:t>
      </w:r>
      <w:proofErr w:type="gram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proofErr w:type="spellStart"/>
      <w:r w:rsidRPr="001A407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Метапредметные</w:t>
      </w:r>
      <w:proofErr w:type="spellEnd"/>
      <w:r w:rsidRPr="001A407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результаты</w:t>
      </w:r>
    </w:p>
    <w:p w:rsidR="001A4071" w:rsidRPr="001A4071" w:rsidRDefault="001A4071" w:rsidP="001A407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1A4071" w:rsidRPr="001A4071" w:rsidRDefault="001A4071" w:rsidP="001A407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  <w:lang w:eastAsia="ru-RU"/>
        </w:rPr>
      </w:pPr>
      <w:r w:rsidRPr="001A407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Регулятивные УУД:</w:t>
      </w:r>
    </w:p>
    <w:p w:rsidR="001A4071" w:rsidRPr="001A4071" w:rsidRDefault="001A4071" w:rsidP="001A407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 самостоятельно определять цели, задавать параметры и критерии, по которым можно определить, что цель достигнута;</w:t>
      </w:r>
    </w:p>
    <w:p w:rsidR="001A4071" w:rsidRPr="001A4071" w:rsidRDefault="001A4071" w:rsidP="001A407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A4071" w:rsidRPr="001A4071" w:rsidRDefault="001A4071" w:rsidP="001A407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1A4071" w:rsidRPr="001A4071" w:rsidRDefault="001A4071" w:rsidP="001A407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1A4071" w:rsidRPr="001A4071" w:rsidRDefault="001A4071" w:rsidP="001A407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1A4071" w:rsidRPr="001A4071" w:rsidRDefault="001A4071" w:rsidP="001A407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1A4071" w:rsidRPr="001A4071" w:rsidRDefault="001A4071" w:rsidP="001A4071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полученный результат деятельности с поставленной заранее целью.</w:t>
      </w:r>
    </w:p>
    <w:p w:rsidR="001A4071" w:rsidRPr="001A4071" w:rsidRDefault="001A4071" w:rsidP="001A407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  <w:lang w:eastAsia="ru-RU"/>
        </w:rPr>
      </w:pPr>
      <w:r w:rsidRPr="001A407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Познавательные УУД:</w:t>
      </w:r>
    </w:p>
    <w:p w:rsidR="001A4071" w:rsidRPr="001A4071" w:rsidRDefault="001A4071" w:rsidP="001A407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 искать и находить обобщённые способы решения задач, в том числе осуществлять развёрнутый информационный поиск и ставить на его основе новые (учебные и познавательные) задачи;</w:t>
      </w:r>
    </w:p>
    <w:p w:rsidR="001A4071" w:rsidRPr="001A4071" w:rsidRDefault="001A4071" w:rsidP="001A407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1A4071" w:rsidRPr="001A4071" w:rsidRDefault="001A4071" w:rsidP="001A407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A4071" w:rsidRPr="001A4071" w:rsidRDefault="001A4071" w:rsidP="001A407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и приводить критические аргументы в отношении действий и суждений </w:t>
      </w:r>
      <w:proofErr w:type="gram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4071" w:rsidRPr="001A4071" w:rsidRDefault="001A4071" w:rsidP="001A407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1A4071" w:rsidRPr="001A4071" w:rsidRDefault="001A4071" w:rsidP="001A407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1A4071" w:rsidRPr="001A4071" w:rsidRDefault="001A4071" w:rsidP="001A407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1A4071" w:rsidRPr="001A4071" w:rsidRDefault="001A4071" w:rsidP="001A407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1A4071" w:rsidRPr="001A4071" w:rsidRDefault="001A4071" w:rsidP="001A407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i/>
          <w:color w:val="000000"/>
          <w:sz w:val="20"/>
          <w:szCs w:val="20"/>
          <w:u w:val="single"/>
          <w:lang w:eastAsia="ru-RU"/>
        </w:rPr>
      </w:pPr>
      <w:r w:rsidRPr="001A407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Коммуникативные УУД:</w:t>
      </w:r>
    </w:p>
    <w:p w:rsidR="001A4071" w:rsidRPr="001A4071" w:rsidRDefault="001A4071" w:rsidP="001A4071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 научится осуществлять деловую коммуникацию как со сверстниками, так и </w:t>
      </w:r>
      <w:proofErr w:type="gram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(как внутри образовательной организации, так и за её пределами), подбирать партнёров для деловой коммуникации исходя из соображений результативности взаимодействия, а не личных симпатий;</w:t>
      </w:r>
    </w:p>
    <w:p w:rsidR="001A4071" w:rsidRPr="001A4071" w:rsidRDefault="001A4071" w:rsidP="001A4071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A4071" w:rsidRPr="001A4071" w:rsidRDefault="001A4071" w:rsidP="001A4071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A4071" w:rsidRPr="001A4071" w:rsidRDefault="001A4071" w:rsidP="001A4071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развёрнуто, логично и точно излагать свою точку зрения с использованием адекватных (устных и письменных) языковых средств;</w:t>
      </w:r>
    </w:p>
    <w:p w:rsidR="001A4071" w:rsidRPr="001A4071" w:rsidRDefault="001A4071" w:rsidP="001A4071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распознавать </w:t>
      </w:r>
      <w:proofErr w:type="spell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конфликтогенные</w:t>
      </w:r>
      <w:proofErr w:type="spell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71" w:rsidRPr="001A4071" w:rsidRDefault="001A4071" w:rsidP="001A4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 УЧЕБНОГО КУРСА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Введение</w:t>
      </w: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- 1 ч.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Слово о русском языке. 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Лексика. Фразеология. Лексикография – 7 ч. (в т. ч. 1 КР)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лексике, фразеологии, лексикографии. Слово и его значение (номинативное и эмоционально окрашенное). Однозначные и многозначные слова. Прямое и переносное значение слова. Изобразительно-выразительные средства русского языка. Омонимы и другие разновидности омонимии. Их употребление. Паронимы, синонимы, антонимы и их употребление в речи. Происхождение лексики современного русского языка (исконно-русские и заимствованные слова). Общеупотребительная лексика и лексика, имеющая ограниченную сферу употребления (диалектизмы, жаргонизмы, профессионализмы, термины). Устаревшие слова (архаизмы, историзмы) и неологизмы.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фразеологической единице. Источники фразеологии. Употребление фразеологизмов. Лексикография. Виды лингвистических словарей.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Фонетика. Графика. Орфоэпия – 1 ч. 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фонетике, графике, орфоэпии. Звуки и буквы. </w:t>
      </w:r>
      <w:proofErr w:type="spellStart"/>
      <w:proofErr w:type="gram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Звуко-буквенный</w:t>
      </w:r>
      <w:proofErr w:type="spellEnd"/>
      <w:proofErr w:type="gram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анализ. Чередование звуков. Фонетический разбор. Орфоэпия и орфоэпические нормы.</w:t>
      </w:r>
    </w:p>
    <w:p w:rsidR="001A4071" w:rsidRPr="001A4071" w:rsidRDefault="001A4071" w:rsidP="001A407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Морфемика</w:t>
      </w:r>
      <w:proofErr w:type="spellEnd"/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словообразование - 4 ч. (в т. ч. 2 КР)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морфемы. Состав слова. Корневые и аффиксальные морфемы. Основа слова. Морфемный разбор. Словообразование и формообразование. Основные способы словообразования. Словообразовательные словари. Словообразовательный разбор.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Морфология и орфография – 22 часа, в том числе:</w:t>
      </w:r>
    </w:p>
    <w:p w:rsidR="001A4071" w:rsidRPr="001A4071" w:rsidRDefault="001A4071" w:rsidP="001A407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 русской орфографии – 3 ч.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морфологии и орфографии. Основные принципы русской орфографии.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проверяемых, непроверяемых и чередующихся гласных в </w:t>
      </w:r>
      <w:proofErr w:type="gram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4071" w:rsidRPr="001A4071" w:rsidRDefault="001A4071" w:rsidP="001A407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Употребление гласных после шипящих и Ц. Правописание проверяемых, непроизносимых и двойных согласных в </w:t>
      </w:r>
      <w:proofErr w:type="gram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Правописание гласных и согласных в приставках.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гласных И </w:t>
      </w:r>
      <w:proofErr w:type="spell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End"/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приставок. Правописание Ъ и Ь. Употребление строчных и прописных букв. Правила переноса.</w:t>
      </w:r>
    </w:p>
    <w:p w:rsidR="001A4071" w:rsidRPr="001A4071" w:rsidRDefault="001A4071" w:rsidP="001A407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4071" w:rsidRPr="001A4071" w:rsidRDefault="001A4071" w:rsidP="001A407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4071" w:rsidRPr="001A4071" w:rsidRDefault="001A4071" w:rsidP="001A407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Имя существительное – 3 ч. (в т. ч. 1 РР)                 </w:t>
      </w:r>
    </w:p>
    <w:p w:rsidR="001A4071" w:rsidRPr="001A4071" w:rsidRDefault="001A4071" w:rsidP="001A407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 как часть речи. Лексико-грамматические разряды, род, число, падеж и склонение имён существительных.</w:t>
      </w:r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Несклоняемые имена существительные.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разбор. Правописание падежных окончаний. Правописание гласных в суффиксах имён существительных. Правописание сложных имён существительных.</w:t>
      </w:r>
    </w:p>
    <w:p w:rsidR="001A4071" w:rsidRPr="001A4071" w:rsidRDefault="001A4071" w:rsidP="001A407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Имя прилагательное – 3 ч. (в т. ч. 1 КР)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 как часть речи. Лексико-грамматические разряды. Степень сравнения. Полная и краткая формы. Переход имён прилагательных из одного разряда в другой. Морфологический разбор. Правописание окончаний. Правописание суффиксов имён прилагательных. Правописание Н и НН в суффиксах имён прилагательных.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сложных имён прилагательных.</w:t>
      </w:r>
    </w:p>
    <w:p w:rsidR="001A4071" w:rsidRPr="001A4071" w:rsidRDefault="001A4071" w:rsidP="001A407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Имя числительное – 1 ч.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числительное как часть речи. Морфологический разбор. Склонение имён числительных. Правописание и употребление числительных.</w:t>
      </w:r>
    </w:p>
    <w:p w:rsidR="001A4071" w:rsidRPr="001A4071" w:rsidRDefault="001A4071" w:rsidP="001A407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Местоимение – 2 ч. (в т. ч. 1 РР)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Местоимение как часть речи. Разряды местоимений. Морфологический разбор.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местоимений.</w:t>
      </w:r>
    </w:p>
    <w:p w:rsidR="001A4071" w:rsidRPr="001A4071" w:rsidRDefault="001A4071" w:rsidP="001A407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Глагол и его формы – 3 ч.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как часть речи. Инфинитив, вид, переходность-непереходность, возвратность, наклонение, время, спряжение. Морфологический разбор. Причастие и деепричастие как глагольные формы. Действительные и страдательные причастия. Образование причастий.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и НН в суффиксах причастий и отглагольных прилагательных.</w:t>
      </w:r>
    </w:p>
    <w:p w:rsidR="001A4071" w:rsidRPr="001A4071" w:rsidRDefault="001A4071" w:rsidP="001A407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Наречие, слова категории состояния – 1 ч.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как часть речи. Морфологический разбор. Слитное, раздельное и дефисное написание наречий. Слова категории состояния. Морфологический разбор.</w:t>
      </w:r>
    </w:p>
    <w:p w:rsidR="001A4071" w:rsidRPr="001A4071" w:rsidRDefault="001A4071" w:rsidP="001A407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Служебные части речи – 5 ч. (в т. ч. 3 КР)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служебных частей речи, их отличие от знаменательных частей речи.</w:t>
      </w:r>
    </w:p>
    <w:p w:rsidR="001A4071" w:rsidRPr="001A4071" w:rsidRDefault="001A4071" w:rsidP="001A40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 как служебная  часть речи. Производные и непроизводные предлоги. Правописание предлогов. Союз. Основные группы союзов, их правописание. Частицы, их разряды. Частицы НЕ и НИ, их значение и употребление, слитное и раздельное написание с различными частями речи. Междометия и звукоподражательные слова.</w:t>
      </w:r>
    </w:p>
    <w:p w:rsidR="001A4071" w:rsidRPr="001A4071" w:rsidRDefault="001A4071" w:rsidP="001A407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4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Итоговое повторение – 1 ч. </w:t>
      </w: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A4071" w:rsidRPr="001A4071" w:rsidRDefault="001A4071" w:rsidP="001A40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A4071" w:rsidRPr="001A4071" w:rsidRDefault="001A4071" w:rsidP="001A4071">
      <w:pPr>
        <w:suppressAutoHyphens/>
        <w:autoSpaceDN w:val="0"/>
        <w:snapToGri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A4071" w:rsidRPr="001A4071" w:rsidRDefault="001A4071" w:rsidP="001A4071">
      <w:pPr>
        <w:suppressAutoHyphens/>
        <w:autoSpaceDN w:val="0"/>
        <w:snapToGrid w:val="0"/>
        <w:spacing w:after="0" w:line="240" w:lineRule="auto"/>
        <w:jc w:val="center"/>
        <w:textAlignment w:val="baseline"/>
        <w:rPr>
          <w:rFonts w:ascii="Times New Roman" w:eastAsia="Arial, Helvetica, sans-serif" w:hAnsi="Times New Roman" w:cs="Times New Roman"/>
          <w:b/>
          <w:kern w:val="3"/>
          <w:sz w:val="24"/>
          <w:szCs w:val="24"/>
          <w:lang w:eastAsia="zh-CN"/>
        </w:rPr>
      </w:pPr>
      <w:r w:rsidRPr="001A4071">
        <w:rPr>
          <w:rFonts w:ascii="Times New Roman" w:eastAsia="Arial, Helvetica, sans-serif" w:hAnsi="Times New Roman" w:cs="Times New Roman"/>
          <w:b/>
          <w:kern w:val="3"/>
          <w:sz w:val="24"/>
          <w:szCs w:val="24"/>
          <w:lang w:eastAsia="zh-CN"/>
        </w:rPr>
        <w:lastRenderedPageBreak/>
        <w:t>ТЕМАТИЧЕСКОЕ ПЛАНИРОВАНИЕ</w:t>
      </w:r>
    </w:p>
    <w:tbl>
      <w:tblPr>
        <w:tblStyle w:val="a3"/>
        <w:tblW w:w="9345" w:type="dxa"/>
        <w:tblLook w:val="04A0"/>
      </w:tblPr>
      <w:tblGrid>
        <w:gridCol w:w="873"/>
        <w:gridCol w:w="3860"/>
        <w:gridCol w:w="1499"/>
        <w:gridCol w:w="1479"/>
        <w:gridCol w:w="1634"/>
      </w:tblGrid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923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фактическая</w:t>
            </w:r>
          </w:p>
        </w:tc>
      </w:tr>
      <w:tr w:rsidR="001A4071" w:rsidRPr="001A4071" w:rsidTr="00B611D8">
        <w:trPr>
          <w:trHeight w:val="584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3" w:type="dxa"/>
          </w:tcPr>
          <w:p w:rsidR="001A4071" w:rsidRPr="001A4071" w:rsidRDefault="001A4071" w:rsidP="001A4071">
            <w:pPr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  <w:p w:rsidR="001A4071" w:rsidRPr="001A4071" w:rsidRDefault="001A4071" w:rsidP="001A4071">
            <w:pPr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 о русском языке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25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3" w:type="dxa"/>
          </w:tcPr>
          <w:p w:rsidR="001A4071" w:rsidRPr="001A4071" w:rsidRDefault="001A4071" w:rsidP="001A4071">
            <w:pPr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ЛЕКСИКА. ФРАЗЕОЛОГИЯ. ЛЕКСИКОГРАФИЯ</w:t>
            </w:r>
          </w:p>
          <w:p w:rsidR="001A4071" w:rsidRPr="001A4071" w:rsidRDefault="001A4071" w:rsidP="001A4071">
            <w:pPr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 его значение. Однозначность и многозначность слов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Изобразительно-выразительные средства русского языка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Омонимы, паронимы, синонимы, антонимы и их употребление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лексики современного русского языка. Лексика общеупотребительная и лексика, имеющая ограниченную сферу употребления. Употребление устаревшей лексики и неологизмов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Фразеология. Фразеологические единицы и их употребление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Лексикография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тест № 1 по теме «Лексика»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контрольного теста. </w:t>
            </w:r>
          </w:p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ГРАФИКА. ОРФОЭПИЯ</w:t>
            </w:r>
          </w:p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фонетики, графики, орфоэпии. Фонетический разбор слова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406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 И СЛОВООБРАЗОВАНИЕ</w:t>
            </w:r>
          </w:p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 Морфемный разбор слова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50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Словообразование. Словообразовательный разбор. Формообразование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в формате ЕГЭ № 1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в формате ЕГЭ № 1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И ОРФОГРАФИЯ</w:t>
            </w:r>
          </w:p>
          <w:p w:rsidR="001A4071" w:rsidRPr="001A4071" w:rsidRDefault="001A4071" w:rsidP="001A40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русской орфографии. Проверяемые и непроверяемые безударные гласные в корне.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23" w:type="dxa"/>
          </w:tcPr>
          <w:p w:rsidR="001A4071" w:rsidRPr="001A4071" w:rsidRDefault="001A4071" w:rsidP="001A40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чередующихся гласных в </w:t>
            </w:r>
            <w:proofErr w:type="gramStart"/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>корне  слова</w:t>
            </w:r>
            <w:proofErr w:type="gramEnd"/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Употребление гласных после шипящих и </w:t>
            </w:r>
            <w:r w:rsidRPr="001A40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ц.</w:t>
            </w: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Правописание </w:t>
            </w: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звонких и глухих согласных. Правописание непроизносимых  согласных, сочетаний</w:t>
            </w:r>
            <w:r w:rsidRPr="001A40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СЧ, ЗЧ, ШЧ, ЖЧ, СТЧ, ЗДЧ.</w:t>
            </w:r>
          </w:p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двойных согласных.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гласных и согласных в приставках. Приставки </w:t>
            </w:r>
            <w:r w:rsidRPr="001A40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при-</w:t>
            </w: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A40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пре-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САМОСТОЯТЕЛЬНЫЕ ЧАСТИ РЕЧИ </w:t>
            </w:r>
          </w:p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 как часть речи. Лексико-грамматические разряды имен существительных.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падежных окончаний. Гласные в суффиксах. Правописание сложных имен существительных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РР </w:t>
            </w:r>
            <w:r w:rsidRPr="001A40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Обучение сочинению-рассуждению на публицистическую</w:t>
            </w: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40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тему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 как часть речи. Его разряды, степени сравнения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 суффиксов имен прилагательных. Правописание Н и НН, сложных прилагательных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тест № 2 по теме «Имя существительное и имя прилагательное»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контрольного теста.      </w:t>
            </w: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>Имя числительное как часть речи. Склонение правописание и употребление в речи. Работа над ошибками</w:t>
            </w: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 как часть речи. Морфологический разбор местоимения. Правописание местоимений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Р.Р. Сочинение-рассуждение на публицистическую тему по данному тексту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>Глагол как часть речи. Основные грамматические категории и формы глагола Правописание глаголов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>Причастие как глагольная форма. Образование причастий. Правописание суффиксов причастий и отглагольных прилагательных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Деепричастие как форма глагола. </w:t>
            </w: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Морфологический разбор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>Наречие как часть речи. Правописание наречий. Слова категории состояния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Calibri" w:hAnsi="Times New Roman" w:cs="Times New Roman"/>
                <w:sz w:val="24"/>
                <w:szCs w:val="24"/>
              </w:rPr>
              <w:t>СЛУЖЕБНЫЕ ЧАСТИ РЕЧИ Предлог. Союз и союзные слова. Частицы, Правописание служебных частей речи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в формате ЕГЭ № 2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23" w:type="dxa"/>
          </w:tcPr>
          <w:p w:rsidR="001A4071" w:rsidRPr="001A4071" w:rsidRDefault="001A4071" w:rsidP="001A4071">
            <w:pPr>
              <w:tabs>
                <w:tab w:val="left" w:pos="10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в формате ЕГЭ № 2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в формате ЕГЭ № 3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071" w:rsidRPr="001A4071" w:rsidTr="00B611D8">
        <w:trPr>
          <w:trHeight w:val="147"/>
        </w:trPr>
        <w:tc>
          <w:tcPr>
            <w:tcW w:w="875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23" w:type="dxa"/>
            <w:vAlign w:val="center"/>
          </w:tcPr>
          <w:p w:rsidR="001A4071" w:rsidRPr="001A4071" w:rsidRDefault="001A4071" w:rsidP="001A407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47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</w:t>
            </w:r>
          </w:p>
        </w:tc>
        <w:tc>
          <w:tcPr>
            <w:tcW w:w="1611" w:type="dxa"/>
          </w:tcPr>
          <w:p w:rsidR="001A4071" w:rsidRPr="001A4071" w:rsidRDefault="001A4071" w:rsidP="001A40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4071" w:rsidRPr="001A4071" w:rsidRDefault="001A4071" w:rsidP="001A407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071" w:rsidRPr="001A4071" w:rsidRDefault="001A4071" w:rsidP="001A407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005B" w:rsidRDefault="00F7005B">
      <w:bookmarkStart w:id="0" w:name="_GoBack"/>
      <w:bookmarkEnd w:id="0"/>
    </w:p>
    <w:sectPr w:rsidR="00F7005B" w:rsidSect="004A3B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Helvetica, sans-serif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02D3A"/>
    <w:multiLevelType w:val="multilevel"/>
    <w:tmpl w:val="9A0C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BB3DD1"/>
    <w:multiLevelType w:val="multilevel"/>
    <w:tmpl w:val="6F78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AD5D5D"/>
    <w:multiLevelType w:val="hybridMultilevel"/>
    <w:tmpl w:val="7F381E0A"/>
    <w:lvl w:ilvl="0" w:tplc="93522C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3522CD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7A10AB"/>
    <w:multiLevelType w:val="multilevel"/>
    <w:tmpl w:val="36B4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F52B3A"/>
    <w:multiLevelType w:val="multilevel"/>
    <w:tmpl w:val="377C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B95"/>
    <w:rsid w:val="001A4071"/>
    <w:rsid w:val="00705F3D"/>
    <w:rsid w:val="00CB0B95"/>
    <w:rsid w:val="00DF48F1"/>
    <w:rsid w:val="00F7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3454</Words>
  <Characters>19691</Characters>
  <Application>Microsoft Office Word</Application>
  <DocSecurity>0</DocSecurity>
  <Lines>164</Lines>
  <Paragraphs>46</Paragraphs>
  <ScaleCrop>false</ScaleCrop>
  <Company/>
  <LinksUpToDate>false</LinksUpToDate>
  <CharactersWithSpaces>23099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3</cp:revision>
  <dcterms:created xsi:type="dcterms:W3CDTF">2021-04-03T08:40:00Z</dcterms:created>
  <dcterms:modified xsi:type="dcterms:W3CDTF">2021-04-04T15:32:00Z</dcterms:modified>
</cp:coreProperties>
</file>