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97" w:rsidRDefault="00475397" w:rsidP="00605B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679083646" r:id="rId6"/>
        </w:object>
      </w:r>
    </w:p>
    <w:p w:rsidR="00475397" w:rsidRDefault="00475397" w:rsidP="00605B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397" w:rsidRDefault="00475397" w:rsidP="00605B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397" w:rsidRDefault="00475397" w:rsidP="00605B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397" w:rsidRDefault="00475397" w:rsidP="00605B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BC1" w:rsidRPr="00605BC1" w:rsidRDefault="00475397" w:rsidP="004753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</w:t>
      </w:r>
      <w:r w:rsidR="00605BC1" w:rsidRPr="00605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605BC1" w:rsidRPr="00605BC1" w:rsidRDefault="00605BC1" w:rsidP="00605B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Данная рабочая программа по русскому языку  для 6 класса  </w:t>
      </w:r>
      <w:r w:rsidRPr="00605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в соответствии с документами:</w:t>
      </w:r>
    </w:p>
    <w:p w:rsidR="00605BC1" w:rsidRPr="00605BC1" w:rsidRDefault="00605BC1" w:rsidP="00605BC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05BC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605B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605BC1" w:rsidRPr="00605BC1" w:rsidRDefault="00605BC1" w:rsidP="00605B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605BC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5BC1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605BC1" w:rsidRPr="00605BC1" w:rsidRDefault="00605BC1" w:rsidP="00605BC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русскому языку для 5-9 классов, авторы: </w:t>
      </w:r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М.Т. Баранов, Т.А. </w:t>
      </w:r>
      <w:proofErr w:type="spellStart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А. </w:t>
      </w:r>
      <w:proofErr w:type="spellStart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 науч. ред. Н.М. </w:t>
      </w:r>
      <w:proofErr w:type="spellStart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Шанский</w:t>
      </w:r>
      <w:proofErr w:type="spellEnd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2015.;</w:t>
      </w:r>
    </w:p>
    <w:p w:rsidR="00605BC1" w:rsidRPr="00605BC1" w:rsidRDefault="00605BC1" w:rsidP="00605BC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5B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605BC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605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605B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605BC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2020-2021 учебный год;</w:t>
      </w:r>
    </w:p>
    <w:p w:rsidR="00605BC1" w:rsidRPr="00605BC1" w:rsidRDefault="00605BC1" w:rsidP="00605BC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605BC1">
        <w:rPr>
          <w:rFonts w:ascii="Times New Roman" w:eastAsia="Calibri" w:hAnsi="Times New Roman" w:cs="Times New Roman"/>
          <w:sz w:val="24"/>
          <w:szCs w:val="24"/>
          <w:lang w:eastAsia="ru-RU"/>
        </w:rPr>
        <w:t>МБОУ «</w:t>
      </w:r>
      <w:proofErr w:type="spellStart"/>
      <w:r w:rsidRPr="00605BC1">
        <w:rPr>
          <w:rFonts w:ascii="Times New Roman" w:eastAsia="Calibri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605B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605BC1">
        <w:rPr>
          <w:rFonts w:ascii="Times New Roman" w:eastAsia="Calibri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605BC1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605BC1" w:rsidRPr="00605BC1" w:rsidRDefault="00605BC1" w:rsidP="00605BC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60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05BC1" w:rsidRPr="00605BC1" w:rsidRDefault="00605BC1" w:rsidP="00605BC1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C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475397" w:rsidRDefault="00475397" w:rsidP="00605BC1">
      <w:pPr>
        <w:tabs>
          <w:tab w:val="left" w:pos="558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BC1" w:rsidRPr="00605BC1" w:rsidRDefault="00605BC1" w:rsidP="00605BC1">
      <w:pPr>
        <w:tabs>
          <w:tab w:val="left" w:pos="558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русскому языку</w:t>
      </w:r>
    </w:p>
    <w:p w:rsidR="00605BC1" w:rsidRPr="00605BC1" w:rsidRDefault="00605BC1" w:rsidP="00605BC1">
      <w:pPr>
        <w:widowControl w:val="0"/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Реализация рабочей программы направлена на достижение личностных, предметных и </w:t>
      </w:r>
      <w:proofErr w:type="spellStart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метапредметных</w:t>
      </w:r>
      <w:proofErr w:type="spellEnd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образовательных результатов в соответствии с требованиями ФГОС ООО.</w:t>
      </w:r>
    </w:p>
    <w:p w:rsidR="00605BC1" w:rsidRPr="00605BC1" w:rsidRDefault="00605BC1" w:rsidP="00605BC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  <w:t>Личностными результатами</w:t>
      </w: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 освоения программы по русскому языку являются: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</w:t>
      </w: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творческих способностей и моральных качеств личности; его значения в процессе получения школьного образования;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3) достаточный объём словарного запаса и усвоенных грамматических сре</w:t>
      </w:r>
      <w:proofErr w:type="gramStart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дств дл</w:t>
      </w:r>
      <w:proofErr w:type="gramEnd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605BC1" w:rsidRPr="00605BC1" w:rsidRDefault="00605BC1" w:rsidP="00605BC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605BC1">
        <w:rPr>
          <w:rFonts w:ascii="Times New Roman" w:eastAsia="SimSun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  <w:t>Метапредметными</w:t>
      </w:r>
      <w:proofErr w:type="spellEnd"/>
      <w:r w:rsidRPr="00605BC1">
        <w:rPr>
          <w:rFonts w:ascii="Times New Roman" w:eastAsia="SimSun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  <w:t xml:space="preserve"> результатами</w:t>
      </w: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 изучения курса «Русский язык» является формирование универсальных учебных действий (УУД).</w:t>
      </w:r>
    </w:p>
    <w:p w:rsidR="00605BC1" w:rsidRPr="00605BC1" w:rsidRDefault="00605BC1" w:rsidP="00605BC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bCs/>
          <w:i/>
          <w:color w:val="000000"/>
          <w:kern w:val="3"/>
          <w:sz w:val="24"/>
          <w:szCs w:val="24"/>
          <w:u w:val="single"/>
          <w:lang w:eastAsia="zh-CN" w:bidi="hi-IN"/>
        </w:rPr>
      </w:pPr>
      <w:r w:rsidRPr="00605BC1">
        <w:rPr>
          <w:rFonts w:ascii="Times New Roman" w:eastAsia="SimSun" w:hAnsi="Times New Roman" w:cs="Times New Roman"/>
          <w:bCs/>
          <w:i/>
          <w:color w:val="000000"/>
          <w:kern w:val="3"/>
          <w:sz w:val="24"/>
          <w:szCs w:val="24"/>
          <w:u w:val="single"/>
          <w:lang w:eastAsia="zh-CN" w:bidi="hi-IN"/>
        </w:rPr>
        <w:t>Регулятивные УУД: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самостоятельно формулировать проблему (тему) и цели урока; способность к целеполаганию, включая постановку новых целей;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самостоятельно анализировать условия и пути достижения цели;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самостоятельно составлять план решения учебной проблемы;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работать по плану, сверяя свои действия с целью, прогнозировать, корректировать свою деятельность;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в диалоге с учителем вырабатывать критерии оценки и определять степень успешности своей работы и работы других в соответствии с этими критериями.</w:t>
      </w:r>
    </w:p>
    <w:p w:rsidR="00605BC1" w:rsidRPr="00605BC1" w:rsidRDefault="00605BC1" w:rsidP="00605BC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605BC1" w:rsidRPr="00605BC1" w:rsidRDefault="00605BC1" w:rsidP="00605BC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bCs/>
          <w:i/>
          <w:color w:val="000000"/>
          <w:kern w:val="3"/>
          <w:sz w:val="24"/>
          <w:szCs w:val="24"/>
          <w:u w:val="single"/>
          <w:lang w:eastAsia="zh-CN" w:bidi="hi-IN"/>
        </w:rPr>
      </w:pPr>
      <w:r w:rsidRPr="00605BC1">
        <w:rPr>
          <w:rFonts w:ascii="Times New Roman" w:eastAsia="SimSun" w:hAnsi="Times New Roman" w:cs="Times New Roman"/>
          <w:bCs/>
          <w:i/>
          <w:color w:val="000000"/>
          <w:kern w:val="3"/>
          <w:sz w:val="24"/>
          <w:szCs w:val="24"/>
          <w:u w:val="single"/>
          <w:lang w:eastAsia="zh-CN" w:bidi="hi-IN"/>
        </w:rPr>
        <w:t>Познавательные УУД: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самостоятельно вычитывать все виды текстовой информации:  адекватно понимать основную и дополнительную информацию текста, воспринятого на слух;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пользоваться разными видами чтения: изучающим, просмотровым, ознакомительным;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– извлекать информацию, представленную в разных формах (сплошной текст; </w:t>
      </w:r>
      <w:proofErr w:type="spellStart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несплошной</w:t>
      </w:r>
      <w:proofErr w:type="spellEnd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текст – иллюстрация, таблица, схема);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владеть различными видами </w:t>
      </w:r>
      <w:proofErr w:type="spellStart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аудирования</w:t>
      </w:r>
      <w:proofErr w:type="spellEnd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 (выборочным, ознакомительным, детальным);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перерабатывать и преобразовывать информацию из одной формы в другую (составлять план, таблицу, схему);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излагать содержание прочитанного (прослушанного) текста подробно, сжато, выборочно;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пользоваться словарями, справочниками;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– осуществлять анализ и синтез;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устанавливать причинно-следственные связи;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строить рассуждения.</w:t>
      </w:r>
    </w:p>
    <w:p w:rsidR="00605BC1" w:rsidRPr="00605BC1" w:rsidRDefault="00605BC1" w:rsidP="00605BC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Средством развития </w:t>
      </w:r>
      <w:proofErr w:type="gramStart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познавательных</w:t>
      </w:r>
      <w:proofErr w:type="gramEnd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УУД служат тексты учебника и его методический аппарат; технология продуктивного чтения.</w:t>
      </w:r>
    </w:p>
    <w:p w:rsidR="00605BC1" w:rsidRPr="00605BC1" w:rsidRDefault="00605BC1" w:rsidP="00605BC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bCs/>
          <w:i/>
          <w:color w:val="000000"/>
          <w:kern w:val="3"/>
          <w:sz w:val="24"/>
          <w:szCs w:val="24"/>
          <w:u w:val="single"/>
          <w:lang w:eastAsia="zh-CN" w:bidi="hi-IN"/>
        </w:rPr>
        <w:t>Коммуникативные УУД: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учитывать разные мнения и стремиться к координации различных позиций в сотрудничестве;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уметь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уметь устанавливать и сравнивать разные точки зрения прежде, чем принимать решения и делать выборы;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уметь договариваться и приходить к общему решению в совместной деятельности, в том числе в ситуации столкновения интересов;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уметь задавать вопросы необходимые для организации собственной деятельности и сотрудничества с партнёром;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уметь осуществлять взаимный контроль и оказывать в сотрудничестве необходимую взаимопомощь;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осознавать важность коммуникативных умений в жизни человека;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оформлять свои мысли в устной и письменной форме с учётом речевой ситуации; создавать тексты различного типа, стиля, жанра;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оценивать и редактировать устное и письменное речевое высказывание;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адекватно использовать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высказывать и обосновывать свою точку зрения;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слушать и слышать других, пытаться принимать иную точку зрения, быть готовым корректировать свою точку зрения;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выступать перед аудиторией сверстников с сообщениями;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договариваться и приходить к общему решению в совместной деятельности;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– задавать вопросы.</w:t>
      </w:r>
    </w:p>
    <w:p w:rsidR="00605BC1" w:rsidRPr="00605BC1" w:rsidRDefault="00605BC1" w:rsidP="00605BC1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b/>
          <w:i/>
          <w:color w:val="000000"/>
          <w:kern w:val="3"/>
          <w:sz w:val="24"/>
          <w:szCs w:val="24"/>
          <w:lang w:eastAsia="zh-CN" w:bidi="hi-IN"/>
        </w:rPr>
        <w:t>Предметными результатами</w:t>
      </w:r>
      <w:r w:rsidRPr="00605BC1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освоения программы по русскому языку являются: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1) представление об основных функциях языка, о роли русского языка как национального </w:t>
      </w: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2) понимание места родного языка в системе гуманитарных наук и его роли в образовании в целом;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3) усвоение основ научных знаний о родном языке; понимание взаимосвязи его уровней и единиц;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proofErr w:type="gramStart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</w:t>
      </w: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softHyphen/>
        <w:t>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текст, типы текста; основные единицы языка, их признаки и особенности употребления в речи;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предложения, многоаспектного анализа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 xml:space="preserve">  </w:t>
      </w: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Целями и задачами</w:t>
      </w:r>
      <w:r w:rsidRPr="00605BC1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  <w:t> </w:t>
      </w: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изучения русского языка в основной школе являются: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1. воспитание духовно – богатой нравственно ориентированной личности с развитым чувством самосознания, человека, любящего свою родину</w:t>
      </w:r>
      <w:proofErr w:type="gramStart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,</w:t>
      </w:r>
      <w:proofErr w:type="gramEnd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</w:t>
      </w: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человеческой деятельности, средство освоения морально – этических норм, принятых в обществе;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2.овладение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общеучебными</w:t>
      </w:r>
      <w:proofErr w:type="spellEnd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3. освоение 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 обогащение активного и потенциального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  4.развитие речевой культуры учащихся, овладение правилами использования языка  в разных ситуациях общения, нормами речевого этикета</w:t>
      </w:r>
      <w:proofErr w:type="gramStart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,</w:t>
      </w:r>
      <w:proofErr w:type="gramEnd"/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воспитание стремления к речевому самосовершенствованию, осознание эстетической ценности родного языка;</w:t>
      </w:r>
    </w:p>
    <w:p w:rsidR="00605BC1" w:rsidRPr="00605BC1" w:rsidRDefault="00605BC1" w:rsidP="00605BC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05BC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5. совершенствование коммуникативных способностей, формирование готовности к сотрудничеству, созидательной деятельности умений вести диалог, искать и находить содержательные компромиссы.</w:t>
      </w:r>
    </w:p>
    <w:p w:rsidR="00605BC1" w:rsidRPr="00605BC1" w:rsidRDefault="00605BC1" w:rsidP="00605BC1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605BC1" w:rsidRPr="00605BC1" w:rsidRDefault="00605BC1" w:rsidP="00605BC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КУРСА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сведения о языке - 2 ч.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— один из развитых языков мира, язык, речь, общение. Ситуация общения. 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Повторение </w:t>
      </w:r>
      <w:proofErr w:type="gramStart"/>
      <w:r w:rsidRPr="00605BC1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изученного</w:t>
      </w:r>
      <w:proofErr w:type="gramEnd"/>
      <w:r w:rsidRPr="00605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5 классе. Текст  -  15 ч. (в т. ч. 1 КР , 6 РР)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sz w:val="24"/>
          <w:szCs w:val="24"/>
        </w:rPr>
        <w:t>Фонетика. Орфоэпия. Морфемы в слове. Орфограммы в приставках и корнях слов. Части речи. Орфограммы в окончаниях слов. Словосочетание.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Текст, его особенности. Тема и основная мысль. Заглавие текста. Начальные и конечные предложения текста. Ключевые слова. Основные признаки текста. Текст и стили речи. Официально-деловой стиль. 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Лексика. Культура речи - 13 ч. (в т.ч. 1 КР, 2 РР)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Слово и его лексическое значение.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Собирание материалов к сочинению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 по </w:t>
      </w:r>
      <w:proofErr w:type="spellStart"/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картине</w:t>
      </w:r>
      <w:proofErr w:type="gramStart"/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605BC1">
        <w:rPr>
          <w:rFonts w:ascii="Times New Roman" w:eastAsia="Times New Roman" w:hAnsi="Times New Roman" w:cs="Times New Roman"/>
          <w:sz w:val="24"/>
          <w:szCs w:val="24"/>
        </w:rPr>
        <w:t>бщеупотребительные</w:t>
      </w:r>
      <w:proofErr w:type="spellEnd"/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слова. Профессионализмы. Диалектизмы.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 xml:space="preserve">Сжатое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изложение. 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Исконно русские и заимствованные слова. Неологизмы. Устаревшие слова. Словари. Фразеологизмы. Источники фразеологизмов. 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Словообразование. Орфография. Культура речи - 19 ч. (в т.ч. 1 КР, 3 РР)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605BC1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и словообразование.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Описание помещения. Сложный план.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Основные способы образования слов в русском языке. Этимология слов. Буквы а и о в корне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–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кас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 - - кос-.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Буквы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а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о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в корне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–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гар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 - - гор-.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Буквы а и о в корне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–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зар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- - - 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зор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Буквы 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ы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и </w:t>
      </w:r>
      <w:proofErr w:type="spellStart"/>
      <w:proofErr w:type="gram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и</w:t>
      </w:r>
      <w:proofErr w:type="spellEnd"/>
      <w:proofErr w:type="gramEnd"/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после приставок. Гласные в приставках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пре-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пр</w:t>
      </w:r>
      <w:proofErr w:type="gram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и-</w:t>
      </w:r>
      <w:proofErr w:type="gram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Соединительные гласные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о и е в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сложных словах. Сложносокращенные слова.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 по картине. 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Морфемный и словообразовательный разбор слова. 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Морфология. Орфография. Культура речи.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Имя существительное - 17 ч. (в т.ч. 1 КР, 1 РР)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Имя существительное как часть речи. Разносклоняемые имена существительные. Буква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е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в суффиксе </w:t>
      </w:r>
      <w:proofErr w:type="gram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е</w:t>
      </w:r>
      <w:proofErr w:type="gram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существительных на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-мя.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Сочинение-описание по личным впечатлениям.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Не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с существительными. Буквы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ч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щ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в суффиксе существительных </w:t>
      </w:r>
      <w:proofErr w:type="gram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-ч</w:t>
      </w:r>
      <w:proofErr w:type="gram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ик (-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щик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). </w:t>
      </w:r>
      <w:r w:rsidRPr="00605BC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Гласные в суффиксах существительных – 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ек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и </w:t>
      </w:r>
      <w:proofErr w:type="gram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–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и</w:t>
      </w:r>
      <w:proofErr w:type="gram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.</w:t>
      </w:r>
      <w:r w:rsidRPr="00605BC1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Гласные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о и е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после шипящих в суффиксах существительных. 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Имя прилагательное - 23ч. (в т.ч. 1 КР, </w:t>
      </w:r>
      <w:r w:rsidRPr="00605BC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</w:t>
      </w:r>
      <w:r w:rsidRPr="00605B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РР)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Имя прилагательное как часть речи.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Описание природы.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Не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с прилагательными. Буквы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о и е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после шипящих и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в суффиксах прилагательных.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Сочинение-описание по картине.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Одна и две буквы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в суффиксах прилагательных. Различие на письме суффиксов прилагательных </w:t>
      </w:r>
      <w:proofErr w:type="gram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-к</w:t>
      </w:r>
      <w:proofErr w:type="gramEnd"/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</w:t>
      </w:r>
      <w:proofErr w:type="spellStart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ск</w:t>
      </w:r>
      <w:proofErr w:type="spellEnd"/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. 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Дефисное и слитное написание сложных прилагательных.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Составление устного публичного выступления о произведениях народного промысла.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Имя числительное – 15 ч. (в т</w:t>
      </w:r>
      <w:proofErr w:type="gramStart"/>
      <w:r w:rsidRPr="00605B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.</w:t>
      </w:r>
      <w:proofErr w:type="gramEnd"/>
      <w:r w:rsidRPr="00605B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ч. 1 КР, 1 РР)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sz w:val="24"/>
          <w:szCs w:val="24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Публичное выступление.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Местоимение - 32 ч. (в т.ч. 1 КР, 6 РР)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Местоимение как часть речи. Личные местоимения. Возвратное местоимение </w:t>
      </w:r>
      <w:r w:rsidRPr="00605B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себя.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Сочинение-рассказ по сюжетным картинкам. 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>Вопросительные и относительные местоимения. Неопределенные ме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стоимения. Отрицательные местоимения. Притяжательные местоимения.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Рассуждение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. Указательные местоимения. Определительные местоимения. Местоимения и другие части речи. Морфологический разбор местоимения.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Сочинение по картине.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Глагол - 28 ч. (в т.ч. 1 К.Р., 6 РР)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Глагол как часть речи.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Сочинение-рассказ с выдуманным сюжетом.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Разноспрягаемые глаголы. Глаголы переходные и непереходные. Наклонение глагола. Изъявительное наклонение.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Изложение.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Условное наклонение. Повелительное наклонение. Употребление наклонений. </w:t>
      </w:r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 xml:space="preserve">Сочинение-рассказ на основе </w:t>
      </w:r>
      <w:proofErr w:type="gramStart"/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услышанного</w:t>
      </w:r>
      <w:proofErr w:type="gramEnd"/>
      <w:r w:rsidRPr="00605BC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05BC1">
        <w:rPr>
          <w:rFonts w:ascii="Times New Roman" w:eastAsia="Times New Roman" w:hAnsi="Times New Roman" w:cs="Times New Roman"/>
          <w:sz w:val="24"/>
          <w:szCs w:val="24"/>
        </w:rPr>
        <w:t xml:space="preserve"> Безличные глаголы. Морфологический разбор глагола. Правописание гласных в суффиксах глагола. 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05BC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Повторение изученного в 6 классе  -  11 ч.</w:t>
      </w:r>
    </w:p>
    <w:p w:rsidR="00605BC1" w:rsidRPr="00605BC1" w:rsidRDefault="00605BC1" w:rsidP="00605BC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5BC1">
        <w:rPr>
          <w:rFonts w:ascii="Times New Roman" w:eastAsia="Times New Roman" w:hAnsi="Times New Roman" w:cs="Times New Roman"/>
          <w:sz w:val="24"/>
          <w:szCs w:val="24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605BC1" w:rsidRPr="00605BC1" w:rsidRDefault="00605BC1" w:rsidP="00605BC1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Arial, Helvetica, sans-serif" w:hAnsi="Times New Roman" w:cs="Times New Roman"/>
          <w:kern w:val="3"/>
          <w:sz w:val="24"/>
          <w:szCs w:val="24"/>
          <w:lang w:eastAsia="zh-CN"/>
        </w:rPr>
      </w:pPr>
    </w:p>
    <w:p w:rsidR="00605BC1" w:rsidRPr="00605BC1" w:rsidRDefault="00605BC1" w:rsidP="00605BC1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Arial, Helvetica, sans-serif" w:hAnsi="Times New Roman" w:cs="Times New Roman"/>
          <w:b/>
          <w:kern w:val="3"/>
          <w:sz w:val="24"/>
          <w:szCs w:val="24"/>
          <w:lang w:eastAsia="zh-CN"/>
        </w:rPr>
      </w:pPr>
    </w:p>
    <w:p w:rsidR="00605BC1" w:rsidRPr="00605BC1" w:rsidRDefault="00605BC1" w:rsidP="00605BC1">
      <w:pPr>
        <w:suppressAutoHyphens/>
        <w:autoSpaceDN w:val="0"/>
        <w:snapToGrid w:val="0"/>
        <w:spacing w:after="0" w:line="240" w:lineRule="auto"/>
        <w:jc w:val="center"/>
        <w:textAlignment w:val="baseline"/>
        <w:rPr>
          <w:rFonts w:ascii="Times New Roman" w:eastAsia="Arial, Helvetica, sans-serif" w:hAnsi="Times New Roman" w:cs="Times New Roman"/>
          <w:b/>
          <w:kern w:val="3"/>
          <w:sz w:val="24"/>
          <w:szCs w:val="24"/>
          <w:lang w:eastAsia="zh-CN"/>
        </w:rPr>
      </w:pPr>
      <w:r w:rsidRPr="00605BC1">
        <w:rPr>
          <w:rFonts w:ascii="Times New Roman" w:eastAsia="Arial, Helvetica, sans-serif" w:hAnsi="Times New Roman" w:cs="Times New Roman"/>
          <w:b/>
          <w:kern w:val="3"/>
          <w:sz w:val="24"/>
          <w:szCs w:val="24"/>
          <w:lang w:eastAsia="zh-CN"/>
        </w:rPr>
        <w:t>ТЕМАТИЧЕСКОЕ ПЛАНИРОВАНИЕ</w:t>
      </w:r>
    </w:p>
    <w:tbl>
      <w:tblPr>
        <w:tblStyle w:val="a6"/>
        <w:tblW w:w="9345" w:type="dxa"/>
        <w:tblLook w:val="04A0"/>
      </w:tblPr>
      <w:tblGrid>
        <w:gridCol w:w="873"/>
        <w:gridCol w:w="3860"/>
        <w:gridCol w:w="1499"/>
        <w:gridCol w:w="1479"/>
        <w:gridCol w:w="1634"/>
      </w:tblGrid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923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фактическая</w:t>
            </w:r>
          </w:p>
        </w:tc>
      </w:tr>
      <w:tr w:rsidR="00605BC1" w:rsidRPr="00605BC1" w:rsidTr="00B611D8">
        <w:trPr>
          <w:trHeight w:val="584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3" w:type="dxa"/>
          </w:tcPr>
          <w:p w:rsidR="00605BC1" w:rsidRPr="00605BC1" w:rsidRDefault="00605BC1" w:rsidP="00605BC1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ЯЗЫК. РЕЧЬ. ОБЩЕНИЕ               Русский язык – один из развитых языков мира. Язык, речь, общение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25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3" w:type="dxa"/>
          </w:tcPr>
          <w:p w:rsidR="00605BC1" w:rsidRPr="00605BC1" w:rsidRDefault="00605BC1" w:rsidP="00605BC1">
            <w:pPr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 общения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Фонетика. Орфоэпия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Морфемы в слове. Орфограммы в приставках и в корнях слов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в окончаниях слов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 Простое предложение. Знаки препинания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предложение. Запятые в сложном предложении. Синтаксический разбор предложений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речь. Диалог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406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материала по теме «Повторение изученного в 5 классе»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50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диктант № 1 «Повторение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5 классе»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контрольного диктанта № </w:t>
            </w: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    Текст, его особенности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и основная мысль текста. Заглавие текста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Начальные и конечные предложения текста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3" w:type="dxa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Ключевые слова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признаки текста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Текст и стили речи. Официально-деловой стиль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 КУЛЬТУРА РЕЧИ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его лексическое значение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Собирание материалов к сочинению по картине А. М. Герасимова «После дождя»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Общеупотребительные слова. Профессионализмы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Диалектизмы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РР Сжатое изложение по тексту 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М. Булатова (упр. 119, стр. 65)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сжатого изложения.        Исконно русские и заимствованные слова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слова (неологизмы)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Устаревшие слова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«Лексика. Культура речи»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ФРАЗЕОЛОГИЯ. КУЛЬТУРА РЕЧИ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Фразеологизмы. Источники фразеологизмов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и обобщение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«Лексика и фразеология»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 2 по теме «Лексика и фразеология»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 № 2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СЛОВООБРАЗОВАНИЕ. ОРФОГРАФИЯ. КУЛЬТУРА РЕЧИ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23" w:type="dxa"/>
          </w:tcPr>
          <w:p w:rsidR="00605BC1" w:rsidRPr="00605BC1" w:rsidRDefault="00605BC1" w:rsidP="00605BC1">
            <w:pPr>
              <w:tabs>
                <w:tab w:val="left" w:pos="10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Описание помещения. Подготовка к сочинению. Сложный план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Сочинение-описание помещения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образования слов в русском языке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Этимология слов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А в корне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-кос-.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А в корне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 - -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А в корне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-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И 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приставок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в приставках пре- и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в приставках пре- и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в приставках пре- и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Соединительные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 в сложных словах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Сложносокращённые слова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Сочинение по картине Т. Н. Яблонской «Утро» (упр. 225, стр. 123)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и словообразовательный разбор слова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«Словообразование. Орфографии»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1 по теме «Словообразование. Орфография»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МОРФОЛОГИЯ. ОРФОГРАФИЯ. КУЛЬТУРА РЕЧИ.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существительное. Повторение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классе.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Разносклоняемые имена существительные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Разносклоняемые имена существительные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Е в суффиксе – 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существительных на – </w:t>
            </w:r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Е в суффиксе – 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существительных на – </w:t>
            </w:r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несклоняемых имён существительных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общего рода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Сочинение-описание по личным впечатлениям (упр. 284, стр. 149)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существительными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существительными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Ч и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существительных –ЧИК- и –ЩИК-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в суффиксах существительных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 –ИК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Е после шипящих в суффиксах существительных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по теме «Имя существительное». 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 3 по теме «Имя существительное»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 № 3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прилагательное. Повторение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Описание природы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Сочинение-описание природы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имён прилагательных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сравнения имён прилагательных 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Разряды имён прилагательных по значению. Качественные прилагательные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Относительные прилагательные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РР Выборочное изложение </w:t>
            </w: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«Возвращение Владимира в отчий дом» по отрывку из повести А.С. Пушкина «Дубровский»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 xml:space="preserve"> (упр.347, стр.20, учебник, часть 2)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прилагательные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прилагательными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 прилагательными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О и Е после шипящих и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Подготовка к сочинению по картине Н. П. Крымова «Зимний вечер»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РР Сочинение–описание по картине 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Н. П. Крымова «Зимний вечер»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и две буквы Н в суффиксах прилагательных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на письме суффиксов прилагательных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–к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–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Дефисное и слитное написание сложных прилагательных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Дефисное и слитное написание сложных прилагательных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«Имя прилагательное»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Составление устного публичного выступления о произведениях народного промысла (упр.393, стр.42)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№4  по теме «Имя прилагательное»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 № 4.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 как часть речи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и составные числительные 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на конце и в середине числительных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Порядковые числительные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Порядковые числительные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количественных числительных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количественных числительных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Числительные, обозначающие целые числа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Числительные, обозначающие целые числа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числительные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Собирательные числительные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числительного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«Имя числительное»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2 по теме «Имя числительное»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 № 2.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РР Публичное выступление «Берегите родную природу!» (упр. 432, стр. 63)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Возвратное местоимение СЕБЯ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109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Возвратное местоимение СЕБЯ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РР Сочинение - рассказ по сюжетным картинкам  </w:t>
            </w: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ru-RU"/>
              </w:rPr>
              <w:t>«Как я однажды помогал маме» (упр.448, стр. 71)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и относительные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и относительные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и относительные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РР Рассуждение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РР Сочинение – рассуждение 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(упр. 480)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РР Сочинение – рассуждение 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(упр. 480)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Определительные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и другие части речи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 местоимения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Морфологический разбор местоимения 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РР Сочинение по картине Е.В. 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Сыромятниковой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 «Первые зрители» (упр. 499, стр.97)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РР Сочинение по картине Е.В. </w:t>
            </w:r>
            <w:proofErr w:type="spellStart"/>
            <w:r w:rsidRPr="00605BC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Сыромятниковой</w:t>
            </w:r>
            <w:proofErr w:type="spellEnd"/>
            <w:r w:rsidRPr="00605BC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 «Первые зрители» (упр. 499, стр.97)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«Местоимение»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диктант №5 по теме «Местоимение»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 № 5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Глагол. Повторение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РР Сочинение – рассказ с выдуманным сюжетом (упр. 517, стр. 104)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РР Сочинение – рассказ с выдуманным сюжетом (упр. 517, стр. 104)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Разноспрягаемые глаголы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переходные и непереходные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переходные и непереходные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Глаголы переходные и </w:t>
            </w: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непереходные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Наклонение глагола. Изъявительное наклонение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РР Изложение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(упр. 541, 542 стр. 116-117)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РР Изложение 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(упр. 541, 542 стр. 116-117)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Условное наклонение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наклонений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наклонений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наклонение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РР Сочинение-рассказ на основе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услышанного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(упр. 578, стр.135)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РР Сочинение-рассказ на основе 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услышанного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(упр. 578, стр. 135)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Безличные глаголы 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суффиксах глагола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в суффиксах глагола.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изученного по теме «Глагол»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изученного по теме «Глагол»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контрольный диктант № 6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контрольного диктанта № 6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ИЗУЧЕННОГО В 5</w:t>
            </w:r>
            <w:proofErr w:type="gramStart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КЛАССАХ</w:t>
            </w:r>
          </w:p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науки о языке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47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90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63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63"/>
        </w:trPr>
        <w:tc>
          <w:tcPr>
            <w:tcW w:w="875" w:type="dxa"/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923" w:type="dxa"/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147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1611" w:type="dxa"/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C1" w:rsidRPr="00605BC1" w:rsidTr="00B611D8">
        <w:trPr>
          <w:trHeight w:val="108"/>
        </w:trPr>
        <w:tc>
          <w:tcPr>
            <w:tcW w:w="875" w:type="dxa"/>
            <w:tcBorders>
              <w:bottom w:val="single" w:sz="4" w:space="0" w:color="auto"/>
            </w:tcBorders>
          </w:tcPr>
          <w:p w:rsidR="00605BC1" w:rsidRPr="00605BC1" w:rsidRDefault="00605BC1" w:rsidP="00605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605BC1" w:rsidRPr="00605BC1" w:rsidRDefault="00605BC1" w:rsidP="00605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605BC1" w:rsidRPr="00605BC1" w:rsidRDefault="00605BC1" w:rsidP="00605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5BC1" w:rsidRPr="00605BC1" w:rsidRDefault="00605BC1" w:rsidP="00605B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05B" w:rsidRDefault="00F7005B">
      <w:bookmarkStart w:id="0" w:name="_GoBack"/>
      <w:bookmarkEnd w:id="0"/>
    </w:p>
    <w:sectPr w:rsidR="00F7005B" w:rsidSect="009245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, Helvetica, sans-serif">
    <w:charset w:val="00"/>
    <w:family w:val="auto"/>
    <w:pitch w:val="default"/>
    <w:sig w:usb0="00000000" w:usb1="00000000" w:usb2="00000000" w:usb3="00000000" w:csb0="00000000" w:csb1="00000000"/>
  </w:font>
  <w:font w:name="Newton-Regular, 'MS Mincho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565"/>
    <w:multiLevelType w:val="multilevel"/>
    <w:tmpl w:val="79CC2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C596C"/>
    <w:multiLevelType w:val="hybridMultilevel"/>
    <w:tmpl w:val="B83C6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243"/>
    <w:rsid w:val="00417E90"/>
    <w:rsid w:val="00475397"/>
    <w:rsid w:val="00605BC1"/>
    <w:rsid w:val="008C6243"/>
    <w:rsid w:val="00F7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5BC1"/>
  </w:style>
  <w:style w:type="paragraph" w:styleId="a3">
    <w:name w:val="List Paragraph"/>
    <w:basedOn w:val="a"/>
    <w:qFormat/>
    <w:rsid w:val="00605BC1"/>
    <w:pPr>
      <w:ind w:left="720"/>
      <w:contextualSpacing/>
    </w:pPr>
    <w:rPr>
      <w:rFonts w:eastAsia="Times New Roman"/>
      <w:lang w:eastAsia="ru-RU"/>
    </w:rPr>
  </w:style>
  <w:style w:type="paragraph" w:customStyle="1" w:styleId="Standard">
    <w:name w:val="Standard"/>
    <w:rsid w:val="00605B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5BC1"/>
    <w:pPr>
      <w:spacing w:after="120"/>
    </w:pPr>
  </w:style>
  <w:style w:type="paragraph" w:styleId="a4">
    <w:name w:val="No Spacing"/>
    <w:rsid w:val="00605BC1"/>
    <w:pPr>
      <w:suppressAutoHyphens/>
      <w:autoSpaceDN w:val="0"/>
      <w:spacing w:after="0" w:line="240" w:lineRule="auto"/>
      <w:textAlignment w:val="baseline"/>
    </w:pPr>
    <w:rPr>
      <w:rFonts w:ascii="Calibri" w:eastAsia="Arial, Helvetica, sans-serif" w:hAnsi="Calibri" w:cs="Times New Roman"/>
      <w:kern w:val="3"/>
      <w:lang w:eastAsia="zh-CN"/>
    </w:rPr>
  </w:style>
  <w:style w:type="paragraph" w:customStyle="1" w:styleId="tabltext">
    <w:name w:val="_tabl_text"/>
    <w:basedOn w:val="Standard"/>
    <w:rsid w:val="00605BC1"/>
    <w:pPr>
      <w:autoSpaceDE w:val="0"/>
      <w:spacing w:line="264" w:lineRule="auto"/>
    </w:pPr>
    <w:rPr>
      <w:rFonts w:ascii="Newton-Regular, 'MS Mincho'" w:eastAsia="MS Mincho" w:hAnsi="Newton-Regular, 'MS Mincho'" w:cs="Newton-Regular, 'MS Mincho'"/>
      <w:color w:val="000000"/>
      <w:sz w:val="19"/>
      <w:szCs w:val="19"/>
    </w:rPr>
  </w:style>
  <w:style w:type="character" w:customStyle="1" w:styleId="StrongEmphasis">
    <w:name w:val="Strong Emphasis"/>
    <w:rsid w:val="00605BC1"/>
    <w:rPr>
      <w:b/>
      <w:bCs/>
    </w:rPr>
  </w:style>
  <w:style w:type="paragraph" w:styleId="a5">
    <w:name w:val="Normal (Web)"/>
    <w:basedOn w:val="a"/>
    <w:uiPriority w:val="99"/>
    <w:unhideWhenUsed/>
    <w:qFormat/>
    <w:rsid w:val="00605BC1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0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05B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05B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605B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605BC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05BC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rsid w:val="00605B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05BC1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605BC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rsid w:val="00605BC1"/>
    <w:pPr>
      <w:widowControl w:val="0"/>
      <w:shd w:val="clear" w:color="auto" w:fill="FFFFFF"/>
      <w:spacing w:after="0" w:line="322" w:lineRule="exact"/>
      <w:ind w:firstLine="5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605B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05BC1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05B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05BC1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5B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05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5BC1"/>
  </w:style>
  <w:style w:type="paragraph" w:styleId="a3">
    <w:name w:val="List Paragraph"/>
    <w:basedOn w:val="a"/>
    <w:qFormat/>
    <w:rsid w:val="00605BC1"/>
    <w:pPr>
      <w:ind w:left="720"/>
      <w:contextualSpacing/>
    </w:pPr>
    <w:rPr>
      <w:rFonts w:eastAsia="Times New Roman"/>
      <w:lang w:eastAsia="ru-RU"/>
    </w:rPr>
  </w:style>
  <w:style w:type="paragraph" w:customStyle="1" w:styleId="Standard">
    <w:name w:val="Standard"/>
    <w:rsid w:val="00605B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5BC1"/>
    <w:pPr>
      <w:spacing w:after="120"/>
    </w:pPr>
  </w:style>
  <w:style w:type="paragraph" w:styleId="a4">
    <w:name w:val="No Spacing"/>
    <w:rsid w:val="00605BC1"/>
    <w:pPr>
      <w:suppressAutoHyphens/>
      <w:autoSpaceDN w:val="0"/>
      <w:spacing w:after="0" w:line="240" w:lineRule="auto"/>
      <w:textAlignment w:val="baseline"/>
    </w:pPr>
    <w:rPr>
      <w:rFonts w:ascii="Calibri" w:eastAsia="Arial, Helvetica, sans-serif" w:hAnsi="Calibri" w:cs="Times New Roman"/>
      <w:kern w:val="3"/>
      <w:lang w:eastAsia="zh-CN"/>
    </w:rPr>
  </w:style>
  <w:style w:type="paragraph" w:customStyle="1" w:styleId="tabltext">
    <w:name w:val="_tabl_text"/>
    <w:basedOn w:val="Standard"/>
    <w:rsid w:val="00605BC1"/>
    <w:pPr>
      <w:autoSpaceDE w:val="0"/>
      <w:spacing w:line="264" w:lineRule="auto"/>
    </w:pPr>
    <w:rPr>
      <w:rFonts w:ascii="Newton-Regular, 'MS Mincho'" w:eastAsia="MS Mincho" w:hAnsi="Newton-Regular, 'MS Mincho'" w:cs="Newton-Regular, 'MS Mincho'"/>
      <w:color w:val="000000"/>
      <w:sz w:val="19"/>
      <w:szCs w:val="19"/>
    </w:rPr>
  </w:style>
  <w:style w:type="character" w:customStyle="1" w:styleId="StrongEmphasis">
    <w:name w:val="Strong Emphasis"/>
    <w:rsid w:val="00605BC1"/>
    <w:rPr>
      <w:b/>
      <w:bCs/>
    </w:rPr>
  </w:style>
  <w:style w:type="paragraph" w:styleId="a5">
    <w:name w:val="Normal (Web)"/>
    <w:basedOn w:val="a"/>
    <w:uiPriority w:val="99"/>
    <w:unhideWhenUsed/>
    <w:qFormat/>
    <w:rsid w:val="00605BC1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0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05B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05BC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605B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605BC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05BC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rsid w:val="00605B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05BC1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605BC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rsid w:val="00605BC1"/>
    <w:pPr>
      <w:widowControl w:val="0"/>
      <w:shd w:val="clear" w:color="auto" w:fill="FFFFFF"/>
      <w:spacing w:after="0" w:line="322" w:lineRule="exact"/>
      <w:ind w:firstLine="5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605B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05BC1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05B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05BC1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5B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05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3587</Words>
  <Characters>20448</Characters>
  <Application>Microsoft Office Word</Application>
  <DocSecurity>0</DocSecurity>
  <Lines>170</Lines>
  <Paragraphs>47</Paragraphs>
  <ScaleCrop>false</ScaleCrop>
  <Company/>
  <LinksUpToDate>false</LinksUpToDate>
  <CharactersWithSpaces>23988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3</cp:revision>
  <dcterms:created xsi:type="dcterms:W3CDTF">2021-04-03T08:15:00Z</dcterms:created>
  <dcterms:modified xsi:type="dcterms:W3CDTF">2021-04-04T15:21:00Z</dcterms:modified>
</cp:coreProperties>
</file>