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97" w:rsidRDefault="00475397" w:rsidP="00605B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9083646" r:id="rId6"/>
        </w:object>
      </w:r>
    </w:p>
    <w:p w:rsidR="00475397" w:rsidRDefault="00475397" w:rsidP="00605B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397" w:rsidRDefault="00475397" w:rsidP="00605B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397" w:rsidRDefault="00475397" w:rsidP="00605B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397" w:rsidRDefault="00475397" w:rsidP="00605B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5BC1" w:rsidRPr="00605BC1" w:rsidRDefault="00475397" w:rsidP="004753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</w:t>
      </w:r>
      <w:r w:rsidR="00605BC1" w:rsidRPr="00605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605BC1" w:rsidRPr="00605BC1" w:rsidRDefault="00605BC1" w:rsidP="00605B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B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Данная рабочая программа по русскому языку  для 6 класса  </w:t>
      </w:r>
      <w:r w:rsidRPr="00605B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в соответствии с документами:</w:t>
      </w:r>
    </w:p>
    <w:p w:rsidR="00605BC1" w:rsidRPr="00605BC1" w:rsidRDefault="00605BC1" w:rsidP="00605BC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05BC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605B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605BC1" w:rsidRPr="00605BC1" w:rsidRDefault="00605BC1" w:rsidP="00605B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605BC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05BC1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605BC1" w:rsidRPr="00605BC1" w:rsidRDefault="00605BC1" w:rsidP="00605BC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5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 русскому языку для 5-9 классов, авторы: </w:t>
      </w:r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М.Т. Баранов, Т.А. </w:t>
      </w:r>
      <w:proofErr w:type="spellStart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А. </w:t>
      </w:r>
      <w:proofErr w:type="spellStart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Тростенцова</w:t>
      </w:r>
      <w:proofErr w:type="spellEnd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 науч. ред. Н.М. </w:t>
      </w:r>
      <w:proofErr w:type="spellStart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Шанский</w:t>
      </w:r>
      <w:proofErr w:type="spellEnd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2015.;</w:t>
      </w:r>
    </w:p>
    <w:p w:rsidR="00605BC1" w:rsidRPr="00605BC1" w:rsidRDefault="00605BC1" w:rsidP="00605BC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5B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605BC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605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605BC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605BC1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2020-2021 учебный год;</w:t>
      </w:r>
    </w:p>
    <w:p w:rsidR="00605BC1" w:rsidRPr="00605BC1" w:rsidRDefault="00605BC1" w:rsidP="00605BC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605BC1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605BC1">
        <w:rPr>
          <w:rFonts w:ascii="Times New Roman" w:eastAsia="Calibri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605B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605BC1">
        <w:rPr>
          <w:rFonts w:ascii="Times New Roman" w:eastAsia="Calibri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605BC1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605BC1" w:rsidRPr="00605BC1" w:rsidRDefault="00605BC1" w:rsidP="00605BC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60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05BC1" w:rsidRPr="00605BC1" w:rsidRDefault="00605BC1" w:rsidP="00605BC1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BC1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475397" w:rsidRDefault="00475397" w:rsidP="00605BC1">
      <w:pPr>
        <w:tabs>
          <w:tab w:val="left" w:pos="558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5BC1" w:rsidRPr="00605BC1" w:rsidRDefault="00605BC1" w:rsidP="00605BC1">
      <w:pPr>
        <w:tabs>
          <w:tab w:val="left" w:pos="5580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 по русскому языку</w:t>
      </w:r>
    </w:p>
    <w:p w:rsidR="00605BC1" w:rsidRPr="00605BC1" w:rsidRDefault="00605BC1" w:rsidP="00605BC1">
      <w:pPr>
        <w:widowControl w:val="0"/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Реализация рабочей программы направлена на достижение личностных, предметных и </w:t>
      </w:r>
      <w:proofErr w:type="spellStart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метапредметных</w:t>
      </w:r>
      <w:proofErr w:type="spellEnd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образовательных результатов в соответствии с требованиями ФГОС ООО.</w:t>
      </w:r>
    </w:p>
    <w:p w:rsidR="00605BC1" w:rsidRPr="00605BC1" w:rsidRDefault="00605BC1" w:rsidP="00605BC1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b/>
          <w:i/>
          <w:color w:val="000000"/>
          <w:kern w:val="3"/>
          <w:sz w:val="24"/>
          <w:szCs w:val="24"/>
          <w:lang w:eastAsia="zh-CN" w:bidi="hi-IN"/>
        </w:rPr>
        <w:t>Личностными результатами</w:t>
      </w: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 освоения программы по русскому языку являются: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</w:t>
      </w: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lastRenderedPageBreak/>
        <w:t>творческих способностей и моральных качеств личности; его значения в процессе получения школьного образования;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3) достаточный объём словарного запаса и усвоенных грамматических сре</w:t>
      </w:r>
      <w:proofErr w:type="gramStart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дств дл</w:t>
      </w:r>
      <w:proofErr w:type="gramEnd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605BC1" w:rsidRPr="00605BC1" w:rsidRDefault="00605BC1" w:rsidP="00605BC1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proofErr w:type="spellStart"/>
      <w:r w:rsidRPr="00605BC1">
        <w:rPr>
          <w:rFonts w:ascii="Times New Roman" w:eastAsia="SimSun" w:hAnsi="Times New Roman" w:cs="Times New Roman"/>
          <w:b/>
          <w:i/>
          <w:color w:val="000000"/>
          <w:kern w:val="3"/>
          <w:sz w:val="24"/>
          <w:szCs w:val="24"/>
          <w:lang w:eastAsia="zh-CN" w:bidi="hi-IN"/>
        </w:rPr>
        <w:t>Метапредметными</w:t>
      </w:r>
      <w:proofErr w:type="spellEnd"/>
      <w:r w:rsidRPr="00605BC1">
        <w:rPr>
          <w:rFonts w:ascii="Times New Roman" w:eastAsia="SimSun" w:hAnsi="Times New Roman" w:cs="Times New Roman"/>
          <w:b/>
          <w:i/>
          <w:color w:val="000000"/>
          <w:kern w:val="3"/>
          <w:sz w:val="24"/>
          <w:szCs w:val="24"/>
          <w:lang w:eastAsia="zh-CN" w:bidi="hi-IN"/>
        </w:rPr>
        <w:t xml:space="preserve"> результатами</w:t>
      </w: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 изучения курса «Русский язык» является формирование универсальных учебных действий (УУД).</w:t>
      </w:r>
    </w:p>
    <w:p w:rsidR="00605BC1" w:rsidRPr="00605BC1" w:rsidRDefault="00605BC1" w:rsidP="00605BC1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</w:pPr>
      <w:r w:rsidRPr="00605BC1">
        <w:rPr>
          <w:rFonts w:ascii="Times New Roman" w:eastAsia="SimSun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>Регулятивные УУД: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самостоятельно формулировать проблему (тему) и цели урока; способность к целеполаганию, включая постановку новых целей;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самостоятельно анализировать условия и пути достижения цели;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самостоятельно составлять план решения учебной проблемы;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работать по плану, сверяя свои действия с целью, прогнозировать, корректировать свою деятельность;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в диалоге с учителем вырабатывать критерии оценки и определять степень успешности своей работы и работы других в соответствии с этими критериями.</w:t>
      </w:r>
    </w:p>
    <w:p w:rsidR="00605BC1" w:rsidRPr="00605BC1" w:rsidRDefault="00605BC1" w:rsidP="00605BC1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605BC1" w:rsidRPr="00605BC1" w:rsidRDefault="00605BC1" w:rsidP="00605BC1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</w:pPr>
      <w:r w:rsidRPr="00605BC1">
        <w:rPr>
          <w:rFonts w:ascii="Times New Roman" w:eastAsia="SimSun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>Познавательные УУД: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самостоятельно вычитывать все виды текстовой информации:  адекватно понимать основную и дополнительную информацию текста, воспринятого на слух;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пользоваться разными видами чтения: изучающим, просмотровым, ознакомительным;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– извлекать информацию, представленную в разных формах (сплошной текст; </w:t>
      </w:r>
      <w:proofErr w:type="spellStart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несплошной</w:t>
      </w:r>
      <w:proofErr w:type="spellEnd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текст – иллюстрация, таблица, схема);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владеть различными видами </w:t>
      </w:r>
      <w:proofErr w:type="spellStart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аудирования</w:t>
      </w:r>
      <w:proofErr w:type="spellEnd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 (выборочным, ознакомительным, детальным);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перерабатывать и преобразовывать информацию из одной формы в другую (составлять план, таблицу, схему);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излагать содержание прочитанного (прослушанного) текста подробно, сжато, выборочно;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пользоваться словарями, справочниками;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lastRenderedPageBreak/>
        <w:t>– осуществлять анализ и синтез;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устанавливать причинно-следственные связи;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строить рассуждения.</w:t>
      </w:r>
    </w:p>
    <w:p w:rsidR="00605BC1" w:rsidRPr="00605BC1" w:rsidRDefault="00605BC1" w:rsidP="00605BC1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Средством развития </w:t>
      </w:r>
      <w:proofErr w:type="gramStart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познавательных</w:t>
      </w:r>
      <w:proofErr w:type="gramEnd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УУД служат тексты учебника и его методический аппарат; технология продуктивного чтения.</w:t>
      </w:r>
    </w:p>
    <w:p w:rsidR="00605BC1" w:rsidRPr="00605BC1" w:rsidRDefault="00605BC1" w:rsidP="00605BC1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bCs/>
          <w:i/>
          <w:color w:val="000000"/>
          <w:kern w:val="3"/>
          <w:sz w:val="24"/>
          <w:szCs w:val="24"/>
          <w:u w:val="single"/>
          <w:lang w:eastAsia="zh-CN" w:bidi="hi-IN"/>
        </w:rPr>
        <w:t>Коммуникативные УУД: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учитывать разные мнения и стремиться к координации различных позиций в сотрудничестве;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уметь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уметь устанавливать и сравнивать разные точки зрения прежде, чем принимать решения и делать выборы;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уметь договариваться и приходить к общему решению в совместной деятельности, в том числе в ситуации столкновения интересов;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уметь задавать вопросы необходимые для организации собственной деятельности и сотрудничества с партнёром;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уметь осуществлять взаимный контроль и оказывать в сотрудничестве необходимую взаимопомощь;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осознавать важность коммуникативных умений в жизни человека;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оформлять свои мысли в устной и письменной форме с учётом речевой ситуации; создавать тексты различного типа, стиля, жанра;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оценивать и редактировать устное и письменное речевое высказывание;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адекватно использовать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высказывать и обосновывать свою точку зрения;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слушать и слышать других, пытаться принимать иную точку зрения, быть готовым корректировать свою точку зрения;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выступать перед аудиторией сверстников с сообщениями;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договариваться и приходить к общему решению в совместной деятельности;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– задавать вопросы.</w:t>
      </w:r>
    </w:p>
    <w:p w:rsidR="00605BC1" w:rsidRPr="00605BC1" w:rsidRDefault="00605BC1" w:rsidP="00605BC1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b/>
          <w:i/>
          <w:color w:val="000000"/>
          <w:kern w:val="3"/>
          <w:sz w:val="24"/>
          <w:szCs w:val="24"/>
          <w:lang w:eastAsia="zh-CN" w:bidi="hi-IN"/>
        </w:rPr>
        <w:t>Предметными результатами</w:t>
      </w:r>
      <w:r w:rsidRPr="00605BC1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</w:rPr>
        <w:t xml:space="preserve"> </w:t>
      </w: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освоения программы по русскому языку являются: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1) представление об основных функциях языка, о роли русского языка как национального </w:t>
      </w: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lastRenderedPageBreak/>
        <w:t>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2) понимание места родного языка в системе гуманитарных наук и его роли в образовании в целом;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3) усвоение основ научных знаний о родном языке; понимание взаимосвязи его уровней и единиц;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proofErr w:type="gramStart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4) 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</w:t>
      </w: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softHyphen/>
        <w:t>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текст, типы текста; основные единицы языка, их признаки и особенности употребления в речи;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предложения, многоаспектного анализа текста с точки зрения его основных признаков и 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i/>
          <w:iCs/>
          <w:color w:val="000000"/>
          <w:kern w:val="3"/>
          <w:sz w:val="24"/>
          <w:szCs w:val="24"/>
          <w:lang w:eastAsia="zh-CN" w:bidi="hi-IN"/>
        </w:rPr>
        <w:t xml:space="preserve">  </w:t>
      </w: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Целями и задачами</w:t>
      </w:r>
      <w:r w:rsidRPr="00605BC1">
        <w:rPr>
          <w:rFonts w:ascii="Times New Roman" w:eastAsia="SimSun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zh-CN" w:bidi="hi-IN"/>
        </w:rPr>
        <w:t> </w:t>
      </w: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изучения русского языка в основной школе являются: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1. воспитание духовно – богатой нравственно ориентированной личности с развитым чувством самосознания, человека, любящего свою родину</w:t>
      </w:r>
      <w:proofErr w:type="gramStart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,</w:t>
      </w:r>
      <w:proofErr w:type="gramEnd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</w:t>
      </w: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lastRenderedPageBreak/>
        <w:t>человеческой деятельности, средство освоения морально – этических норм, принятых в обществе;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2.овладение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общеучебными</w:t>
      </w:r>
      <w:proofErr w:type="spellEnd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3. освоение знаний об устройстве языковой системы и закономерностях ее функционирования, развитие способности опознавать, анализировать, сопоставлять, классифицировать и оценивать языковые факты обогащение активного и потенциального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>  4.развитие речевой культуры учащихся, овладение правилами использования языка  в разных ситуациях общения, нормами речевого этикета</w:t>
      </w:r>
      <w:proofErr w:type="gramStart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,</w:t>
      </w:r>
      <w:proofErr w:type="gramEnd"/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воспитание стремления к речевому самосовершенствованию, осознание эстетической ценности родного языка;</w:t>
      </w:r>
    </w:p>
    <w:p w:rsidR="00605BC1" w:rsidRPr="00605BC1" w:rsidRDefault="00605BC1" w:rsidP="00605BC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605BC1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5. совершенствование коммуникативных способностей, формирование готовности к сотрудничеству, созидательной деятельности умений вести диалог, искать и находить содержательные компромиссы.</w:t>
      </w:r>
    </w:p>
    <w:p w:rsidR="00605BC1" w:rsidRPr="00605BC1" w:rsidRDefault="00605BC1" w:rsidP="00605BC1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605BC1" w:rsidRPr="00605BC1" w:rsidRDefault="00605BC1" w:rsidP="00605BC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УЧЕБНОГО КУРСА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 языке - 2 ч.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Русский язык — один из развитых языков мира, язык, речь, общение. Ситуация общения. 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Повторение </w:t>
      </w:r>
      <w:proofErr w:type="gramStart"/>
      <w:r w:rsidRPr="00605BC1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 w:rsidRPr="00605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5 классе. Текст  -  15 ч. (в т. ч. 1 КР , 6 РР)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sz w:val="24"/>
          <w:szCs w:val="24"/>
        </w:rPr>
        <w:t>Фонетика. Орфоэпия. Морфемы в слове. Орфограммы в приставках и корнях слов. Части речи. Орфограммы в окончаниях слов. Словосочетание.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 xml:space="preserve">Текст, его особенности. Тема и основная мысль. Заглавие текста. Начальные и конечные предложения текста. Ключевые слова. Основные признаки текста. Текст и стили речи. Официально-деловой стиль. 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Лексика. Культура речи - 13 ч. (в т.ч. 1 КР, 2 РР)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Слово и его лексическое значение.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Собирание материалов к сочинению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 по </w:t>
      </w:r>
      <w:proofErr w:type="spellStart"/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картине</w:t>
      </w:r>
      <w:proofErr w:type="gramStart"/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605BC1">
        <w:rPr>
          <w:rFonts w:ascii="Times New Roman" w:eastAsia="Times New Roman" w:hAnsi="Times New Roman" w:cs="Times New Roman"/>
          <w:sz w:val="24"/>
          <w:szCs w:val="24"/>
        </w:rPr>
        <w:t>бщеупотребительные</w:t>
      </w:r>
      <w:proofErr w:type="spellEnd"/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слова. Профессионализмы. Диалектизмы.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 xml:space="preserve">Сжатое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изложение. 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Исконно русские и заимствованные слова. Неологизмы. Устаревшие слова. Словари. Фразеологизмы. Источники фразеологизмов. 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Словообразование. Орфография. Культура речи - 19 ч. (в т.ч. 1 КР, 3 РР)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05BC1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и словообразование.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Описание помещения. Сложный план.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Основные способы образования слов в русском языке. Этимология слов. Буквы а и о в корне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–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кас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- - - кос-.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Буквы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а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о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в корне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–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гар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- - - гор-.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Буквы а и о в корне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–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зар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- - - 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зор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-.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Буквы 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ы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и </w:t>
      </w:r>
      <w:proofErr w:type="spellStart"/>
      <w:proofErr w:type="gram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и</w:t>
      </w:r>
      <w:proofErr w:type="spellEnd"/>
      <w:proofErr w:type="gramEnd"/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после приставок. Гласные в приставках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пре-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пр</w:t>
      </w:r>
      <w:proofErr w:type="gram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и-</w:t>
      </w:r>
      <w:proofErr w:type="gram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Соединительные гласные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о и е в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сложных словах. Сложносокращенные слова.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 по картине. 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Морфемный и словообразовательный разбор слова. 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sz w:val="24"/>
          <w:szCs w:val="24"/>
        </w:rPr>
        <w:t>Морфология. Орфография. Культура речи.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Имя существительное - 17 ч. (в т.ч. 1 КР, 1 РР)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Имя существительное как часть речи. Разносклоняемые имена существительные. Буква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е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в суффиксе </w:t>
      </w:r>
      <w:proofErr w:type="gram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-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е</w:t>
      </w:r>
      <w:proofErr w:type="gram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н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-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существительных на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-мя.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Сочинение-описание по личным впечатлениям.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Не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с существительными. Буквы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ч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щ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в суффиксе существительных </w:t>
      </w:r>
      <w:proofErr w:type="gram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-ч</w:t>
      </w:r>
      <w:proofErr w:type="gram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ик (-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щик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). </w:t>
      </w:r>
      <w:r w:rsidRPr="00605BC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Гласные в суффиксах существительных – 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ек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и </w:t>
      </w:r>
      <w:proofErr w:type="gram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–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и</w:t>
      </w:r>
      <w:proofErr w:type="gram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к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.</w:t>
      </w:r>
      <w:r w:rsidRPr="00605BC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Гласные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о и е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после шипящих в суффиксах существительных. 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Имя прилагательное - 23ч. (в т.ч. 1 КР, </w:t>
      </w:r>
      <w:r w:rsidRPr="00605BC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605B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РР)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Имя прилагательное как часть речи.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Описание природы.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Не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с прилагательными. Буквы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о и е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после шипящих и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ц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в суффиксах прилагательных.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Сочинение-описание по картине.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Одна и две буквы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н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в суффиксах прилагательных. Различие на письме суффиксов прилагательных </w:t>
      </w:r>
      <w:proofErr w:type="gram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-к</w:t>
      </w:r>
      <w:proofErr w:type="gramEnd"/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-</w:t>
      </w:r>
      <w:proofErr w:type="spellStart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ск</w:t>
      </w:r>
      <w:proofErr w:type="spellEnd"/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. 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Дефисное и слитное написание сложных прилагательных.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Составление устного публичного выступления о произведениях народного промысла.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Имя числительное – 15 ч. (в т</w:t>
      </w:r>
      <w:proofErr w:type="gramStart"/>
      <w:r w:rsidRPr="00605B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.</w:t>
      </w:r>
      <w:proofErr w:type="gramEnd"/>
      <w:r w:rsidRPr="00605B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ч. 1 КР, 1 РР)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sz w:val="24"/>
          <w:szCs w:val="24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Публичное выступление.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Местоимение - 32 ч. (в т.ч. 1 КР, 6 РР)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Местоимение как часть речи. Личные местоимения. Возвратное местоимение </w:t>
      </w:r>
      <w:r w:rsidRPr="00605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себя.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Сочинение-рассказ по сюжетным картинкам. 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>Вопросительные и относительные местоимения. Неопределенные ме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стоимения. Отрицательные местоимения. Притяжательные местоимения.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Рассуждение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. Указательные местоимения. Определительные местоимения. Местоимения и другие части речи. Морфологический разбор местоимения.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Сочинение по картине.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Глагол - 28 ч. (в т.ч. 1 К.Р., 6 РР)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Глагол как часть речи.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Сочинение-рассказ с выдуманным сюжетом.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Разноспрягаемые глаголы. Глаголы переходные и непереходные. Наклонение глагола. Изъявительное наклонение.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Изложение.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Условное наклонение. Повелительное наклонение. Употребление наклонений. </w:t>
      </w:r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 xml:space="preserve">Сочинение-рассказ на основе </w:t>
      </w:r>
      <w:proofErr w:type="gramStart"/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услышанного</w:t>
      </w:r>
      <w:proofErr w:type="gramEnd"/>
      <w:r w:rsidRPr="00605BC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605BC1">
        <w:rPr>
          <w:rFonts w:ascii="Times New Roman" w:eastAsia="Times New Roman" w:hAnsi="Times New Roman" w:cs="Times New Roman"/>
          <w:sz w:val="24"/>
          <w:szCs w:val="24"/>
        </w:rPr>
        <w:t xml:space="preserve"> Безличные глаголы. Морфологический разбор глагола. Правописание гласных в суффиксах глагола. 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05BC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Повторение изученного в 6 классе  -  11 ч.</w:t>
      </w:r>
    </w:p>
    <w:p w:rsidR="00605BC1" w:rsidRPr="00605BC1" w:rsidRDefault="00605BC1" w:rsidP="00605BC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5BC1">
        <w:rPr>
          <w:rFonts w:ascii="Times New Roman" w:eastAsia="Times New Roman" w:hAnsi="Times New Roman" w:cs="Times New Roman"/>
          <w:sz w:val="24"/>
          <w:szCs w:val="24"/>
        </w:rPr>
        <w:t>Разделы науки о языке. Орфография. Пунктуация. Лексика и фразеология. Словообразование. Морфология. Синтаксис.</w:t>
      </w:r>
    </w:p>
    <w:p w:rsidR="00605BC1" w:rsidRPr="00605BC1" w:rsidRDefault="00605BC1" w:rsidP="00605BC1">
      <w:pPr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Arial, Helvetica, sans-serif" w:hAnsi="Times New Roman" w:cs="Times New Roman"/>
          <w:kern w:val="3"/>
          <w:sz w:val="24"/>
          <w:szCs w:val="24"/>
          <w:lang w:eastAsia="zh-CN"/>
        </w:rPr>
      </w:pPr>
    </w:p>
    <w:p w:rsidR="00605BC1" w:rsidRPr="00605BC1" w:rsidRDefault="00605BC1" w:rsidP="00605BC1">
      <w:pPr>
        <w:suppressAutoHyphens/>
        <w:autoSpaceDN w:val="0"/>
        <w:snapToGrid w:val="0"/>
        <w:spacing w:after="0" w:line="240" w:lineRule="auto"/>
        <w:jc w:val="both"/>
        <w:textAlignment w:val="baseline"/>
        <w:rPr>
          <w:rFonts w:ascii="Times New Roman" w:eastAsia="Arial, Helvetica, sans-serif" w:hAnsi="Times New Roman" w:cs="Times New Roman"/>
          <w:b/>
          <w:kern w:val="3"/>
          <w:sz w:val="24"/>
          <w:szCs w:val="24"/>
          <w:lang w:eastAsia="zh-CN"/>
        </w:rPr>
      </w:pPr>
    </w:p>
    <w:p w:rsidR="00605BC1" w:rsidRPr="00605BC1" w:rsidRDefault="00605BC1" w:rsidP="00605BC1">
      <w:pPr>
        <w:suppressAutoHyphens/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Arial, Helvetica, sans-serif" w:hAnsi="Times New Roman" w:cs="Times New Roman"/>
          <w:b/>
          <w:kern w:val="3"/>
          <w:sz w:val="24"/>
          <w:szCs w:val="24"/>
          <w:lang w:eastAsia="zh-CN"/>
        </w:rPr>
      </w:pPr>
      <w:r w:rsidRPr="00605BC1">
        <w:rPr>
          <w:rFonts w:ascii="Times New Roman" w:eastAsia="Arial, Helvetica, sans-serif" w:hAnsi="Times New Roman" w:cs="Times New Roman"/>
          <w:b/>
          <w:kern w:val="3"/>
          <w:sz w:val="24"/>
          <w:szCs w:val="24"/>
          <w:lang w:eastAsia="zh-CN"/>
        </w:rPr>
        <w:t>ТЕМАТИЧЕСКОЕ ПЛАНИРОВАНИЕ</w:t>
      </w:r>
    </w:p>
    <w:tbl>
      <w:tblPr>
        <w:tblStyle w:val="a6"/>
        <w:tblW w:w="9345" w:type="dxa"/>
        <w:tblLook w:val="04A0"/>
      </w:tblPr>
      <w:tblGrid>
        <w:gridCol w:w="873"/>
        <w:gridCol w:w="3860"/>
        <w:gridCol w:w="1499"/>
        <w:gridCol w:w="1479"/>
        <w:gridCol w:w="1634"/>
      </w:tblGrid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923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фактическая</w:t>
            </w:r>
          </w:p>
        </w:tc>
      </w:tr>
      <w:tr w:rsidR="00605BC1" w:rsidRPr="00605BC1" w:rsidTr="00B611D8">
        <w:trPr>
          <w:trHeight w:val="584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3" w:type="dxa"/>
          </w:tcPr>
          <w:p w:rsidR="00605BC1" w:rsidRPr="00605BC1" w:rsidRDefault="00605BC1" w:rsidP="00605BC1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ЯЗЫК. РЕЧЬ. ОБЩЕНИЕ               Русский язык – один из развитых языков мира. Язык, речь, общение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25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3" w:type="dxa"/>
          </w:tcPr>
          <w:p w:rsidR="00605BC1" w:rsidRPr="00605BC1" w:rsidRDefault="00605BC1" w:rsidP="00605BC1">
            <w:pPr>
              <w:ind w:righ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Фонетика. Орфоэпия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Морфемы в слове. Орфограммы в приставках и в корнях слов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окончаниях слов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 Простое предложение. Знаки препинания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предложение. Запятые в сложном предложении. Синтаксический разбор предложений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речь. Диалог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406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материала по теме «Повторение изученного в 5 классе»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50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Контрольный диктант № 1 «Повторение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 классе»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 № </w:t>
            </w: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    Текст, его особенности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и основная мысль текста. Заглавие текста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Начальные и конечные предложения текста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23" w:type="dxa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Ключевые слова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Основные признаки текста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Текст и стили речи. Официально-деловой стиль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КУЛЬТУРА РЕЧИ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лексическое значение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Собирание материалов к сочинению по картине А. М. Герасимова «После дождя»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Общеупотребительные слова. Профессионализмы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Диалектизмы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РР Сжатое изложение по тексту 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М. Булатова (упр. 119, стр. 65)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сжатого изложения.        Исконно русские и заимствованные слова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слова (неологизмы)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 слова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«Лексика. Культура речи»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ФРАЗЕОЛОГИЯ. КУЛЬТУРА РЕЧИ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 Источники фразеологизмов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и обобщение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«Лексика и фразеология»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 2 по теме «Лексика и фразеология»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 № 2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ОРФОГРАФИЯ. КУЛЬТУРА РЕЧИ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23" w:type="dxa"/>
          </w:tcPr>
          <w:p w:rsidR="00605BC1" w:rsidRPr="00605BC1" w:rsidRDefault="00605BC1" w:rsidP="00605BC1">
            <w:pPr>
              <w:tabs>
                <w:tab w:val="left" w:pos="10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Описание помещения. Подготовка к сочинению. Сложный план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Сочинение-описание помещения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образования слов в русском языке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Этимология слов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А в корне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-кос-.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А в корне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 - -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А в корне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-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И 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приставок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в приставках пре- и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в приставках пре- и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в приставках пре- и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Соединительные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 в сложных словах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Сложносокращённые слова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Сочинение по картине Т. Н. Яблонской «Утро» (упр. 225, стр. 123)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разбор слова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«Словообразование. Орфографии»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1 по теме «Словообразование. Орфография»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МОРФОЛОГИЯ. ОРФОГРАФИЯ. КУЛЬТУРА РЕЧИ.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существительное. Повторение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имена существительные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имена существительные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Е в суффиксе – 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существительных на – </w:t>
            </w:r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Е в суффиксе – 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существительных на – </w:t>
            </w:r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несклоняемых имён существительных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общего рода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существительного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Сочинение-описание по личным впечатлениям (упр. 284, стр. 149)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существительными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существительными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Ч и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существительных –ЧИК- и –ЩИК-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в суффиксах существительных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 –ИК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Е после шипящих в суффиксах существительных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«Имя существительное». 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 3 по теме «Имя существительное»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 № 3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прилагательное. Повторение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Описание природы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Сочинение-описание природы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имён прилагательных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сравнения имён прилагательных 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Разряды имён прилагательных по значению. Качественные прилагательные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Относительные прилагательные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РР Выборочное изложение </w:t>
            </w: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«Возвращение Владимира в отчий дом» по отрывку из повести А.С. Пушкина «Дубровский»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 xml:space="preserve"> (упр.347, стр.20, учебник, часть 2)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прилагательные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прилагательными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прилагательными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Е после шипящих и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суффиксах прилагательных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Подготовка к сочинению по картине Н. П. Крымова «Зимний вечер»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РР Сочинение–описание по картине 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Н. П. Крымова «Зимний вечер»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суффиксах прилагательных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Различие на письме суффиксов прилагательных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–к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–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Дефисное и слитное написание сложных прилагательных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Дефисное и слитное написание сложных прилагательных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«Имя прилагательное»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Составление устного публичного выступления о произведениях народного промысла (упр.393, стр.42)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№4  по теме «Имя прилагательное»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 № 4.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 как часть речи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и составные числительные 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на конце и в середине числительных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Порядковые числительные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Порядковые числительные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количественных числительных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количественных числительных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Числительные, обозначающие целые числа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Числительные, обозначающие целые числа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числительные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Собирательные числительные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числительного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«Имя числительное»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2 по теме «Имя числительное»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№ 2.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Публичное выступление «Берегите родную природу!» (упр. 432, стр. 63)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Возвратное местоимение СЕБЯ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109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Возвратное местоимение СЕБЯ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РР Сочинение - рассказ по сюжетным картинкам  </w:t>
            </w: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«Как я однажды помогал маме» (упр.448, стр. 71)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и относительные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и относительные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и относительные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Рассуждение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РР Сочинение – рассуждение 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(упр. 480)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РР Сочинение – рассуждение 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(упр. 480)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Определительные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и другие части речи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 местоимения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местоимения 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 xml:space="preserve">РР Сочинение по картине Е.В. 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Сыромятниковой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 xml:space="preserve"> «Первые зрители» (упр. 499, стр.97)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 xml:space="preserve">РР Сочинение по картине Е.В. </w:t>
            </w:r>
            <w:proofErr w:type="spellStart"/>
            <w:r w:rsidRPr="00605B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Сыромятниковой</w:t>
            </w:r>
            <w:proofErr w:type="spellEnd"/>
            <w:r w:rsidRPr="00605B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 xml:space="preserve"> «Первые зрители» (упр. 499, стр.97)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«Местоимение»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№5 по теме «Местоимение»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 № 5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Глагол. Повторение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РР Сочинение – рассказ с выдуманным сюжетом (упр. 517, стр. 104)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РР Сочинение – рассказ с выдуманным сюжетом (упр. 517, стр. 104)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Разноспрягаемые глаголы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переходные и непереходные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переходные и непереходные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Глаголы переходные и </w:t>
            </w: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непереходные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Наклонение глагола. Изъявительное наклонение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РР Изложение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(упр. 541, 542 стр. 116-117)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РР Изложение 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(упр. 541, 542 стр. 116-117)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наклонение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наклонений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наклонений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наклонение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РР Сочинение-рассказ на основе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услышанного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(упр. 578, стр.135)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РР Сочинение-рассказ на основе 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услышанного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(упр. 578, стр. 135)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Безличные глаголы 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суффиксах глагола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суффиксах глагола.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по теме «Глагол»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по теме «Глагол»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контрольный диктант № 6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 № 6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ИЗУЧЕННОГО В 5</w:t>
            </w:r>
            <w:proofErr w:type="gramStart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КЛАССАХ</w:t>
            </w:r>
          </w:p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науки о языке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47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90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63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63"/>
        </w:trPr>
        <w:tc>
          <w:tcPr>
            <w:tcW w:w="875" w:type="dxa"/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923" w:type="dxa"/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147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</w:t>
            </w:r>
          </w:p>
        </w:tc>
        <w:tc>
          <w:tcPr>
            <w:tcW w:w="1611" w:type="dxa"/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C1" w:rsidRPr="00605BC1" w:rsidTr="00B611D8">
        <w:trPr>
          <w:trHeight w:val="108"/>
        </w:trPr>
        <w:tc>
          <w:tcPr>
            <w:tcW w:w="875" w:type="dxa"/>
            <w:tcBorders>
              <w:bottom w:val="single" w:sz="4" w:space="0" w:color="auto"/>
            </w:tcBorders>
          </w:tcPr>
          <w:p w:rsidR="00605BC1" w:rsidRPr="00605BC1" w:rsidRDefault="00605BC1" w:rsidP="00605B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923" w:type="dxa"/>
            <w:tcBorders>
              <w:bottom w:val="single" w:sz="4" w:space="0" w:color="auto"/>
            </w:tcBorders>
            <w:vAlign w:val="center"/>
          </w:tcPr>
          <w:p w:rsidR="00605BC1" w:rsidRPr="00605BC1" w:rsidRDefault="00605BC1" w:rsidP="00605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605BC1" w:rsidRPr="00605BC1" w:rsidRDefault="00605BC1" w:rsidP="00605B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5BC1" w:rsidRPr="00605BC1" w:rsidRDefault="00605BC1" w:rsidP="00605BC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05B" w:rsidRDefault="00F7005B">
      <w:bookmarkStart w:id="0" w:name="_GoBack"/>
      <w:bookmarkEnd w:id="0"/>
    </w:p>
    <w:sectPr w:rsidR="00F7005B" w:rsidSect="009245F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, Helvetica, sans-serif">
    <w:charset w:val="00"/>
    <w:family w:val="auto"/>
    <w:pitch w:val="default"/>
    <w:sig w:usb0="00000000" w:usb1="00000000" w:usb2="00000000" w:usb3="00000000" w:csb0="00000000" w:csb1="00000000"/>
  </w:font>
  <w:font w:name="Newton-Regular, 'MS Mincho'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F5565"/>
    <w:multiLevelType w:val="multilevel"/>
    <w:tmpl w:val="79CC2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C596C"/>
    <w:multiLevelType w:val="hybridMultilevel"/>
    <w:tmpl w:val="B83C6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243"/>
    <w:rsid w:val="00417E90"/>
    <w:rsid w:val="00475397"/>
    <w:rsid w:val="00605BC1"/>
    <w:rsid w:val="008C6243"/>
    <w:rsid w:val="00F7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05BC1"/>
  </w:style>
  <w:style w:type="paragraph" w:styleId="a3">
    <w:name w:val="List Paragraph"/>
    <w:basedOn w:val="a"/>
    <w:qFormat/>
    <w:rsid w:val="00605BC1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605BC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05BC1"/>
    <w:pPr>
      <w:spacing w:after="120"/>
    </w:pPr>
  </w:style>
  <w:style w:type="paragraph" w:styleId="a4">
    <w:name w:val="No Spacing"/>
    <w:rsid w:val="00605BC1"/>
    <w:pPr>
      <w:suppressAutoHyphens/>
      <w:autoSpaceDN w:val="0"/>
      <w:spacing w:after="0" w:line="240" w:lineRule="auto"/>
      <w:textAlignment w:val="baseline"/>
    </w:pPr>
    <w:rPr>
      <w:rFonts w:ascii="Calibri" w:eastAsia="Arial, Helvetica, sans-serif" w:hAnsi="Calibri" w:cs="Times New Roman"/>
      <w:kern w:val="3"/>
      <w:lang w:eastAsia="zh-CN"/>
    </w:rPr>
  </w:style>
  <w:style w:type="paragraph" w:customStyle="1" w:styleId="tabltext">
    <w:name w:val="_tabl_text"/>
    <w:basedOn w:val="Standard"/>
    <w:rsid w:val="00605BC1"/>
    <w:pPr>
      <w:autoSpaceDE w:val="0"/>
      <w:spacing w:line="264" w:lineRule="auto"/>
    </w:pPr>
    <w:rPr>
      <w:rFonts w:ascii="Newton-Regular, 'MS Mincho'" w:eastAsia="MS Mincho" w:hAnsi="Newton-Regular, 'MS Mincho'" w:cs="Newton-Regular, 'MS Mincho'"/>
      <w:color w:val="000000"/>
      <w:sz w:val="19"/>
      <w:szCs w:val="19"/>
    </w:rPr>
  </w:style>
  <w:style w:type="character" w:customStyle="1" w:styleId="StrongEmphasis">
    <w:name w:val="Strong Emphasis"/>
    <w:rsid w:val="00605BC1"/>
    <w:rPr>
      <w:b/>
      <w:bCs/>
    </w:rPr>
  </w:style>
  <w:style w:type="paragraph" w:styleId="a5">
    <w:name w:val="Normal (Web)"/>
    <w:basedOn w:val="a"/>
    <w:uiPriority w:val="99"/>
    <w:unhideWhenUsed/>
    <w:qFormat/>
    <w:rsid w:val="00605BC1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05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605B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05B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05B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605B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605BC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rsid w:val="00605B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05BC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605BC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rsid w:val="00605BC1"/>
    <w:pPr>
      <w:widowControl w:val="0"/>
      <w:shd w:val="clear" w:color="auto" w:fill="FFFFFF"/>
      <w:spacing w:after="0" w:line="322" w:lineRule="exact"/>
      <w:ind w:firstLine="50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605BC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605BC1"/>
    <w:rPr>
      <w:rFonts w:eastAsia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05BC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605BC1"/>
    <w:rPr>
      <w:rFonts w:eastAsia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5B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605B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05BC1"/>
  </w:style>
  <w:style w:type="paragraph" w:styleId="a3">
    <w:name w:val="List Paragraph"/>
    <w:basedOn w:val="a"/>
    <w:qFormat/>
    <w:rsid w:val="00605BC1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605BC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05BC1"/>
    <w:pPr>
      <w:spacing w:after="120"/>
    </w:pPr>
  </w:style>
  <w:style w:type="paragraph" w:styleId="a4">
    <w:name w:val="No Spacing"/>
    <w:rsid w:val="00605BC1"/>
    <w:pPr>
      <w:suppressAutoHyphens/>
      <w:autoSpaceDN w:val="0"/>
      <w:spacing w:after="0" w:line="240" w:lineRule="auto"/>
      <w:textAlignment w:val="baseline"/>
    </w:pPr>
    <w:rPr>
      <w:rFonts w:ascii="Calibri" w:eastAsia="Arial, Helvetica, sans-serif" w:hAnsi="Calibri" w:cs="Times New Roman"/>
      <w:kern w:val="3"/>
      <w:lang w:eastAsia="zh-CN"/>
    </w:rPr>
  </w:style>
  <w:style w:type="paragraph" w:customStyle="1" w:styleId="tabltext">
    <w:name w:val="_tabl_text"/>
    <w:basedOn w:val="Standard"/>
    <w:rsid w:val="00605BC1"/>
    <w:pPr>
      <w:autoSpaceDE w:val="0"/>
      <w:spacing w:line="264" w:lineRule="auto"/>
    </w:pPr>
    <w:rPr>
      <w:rFonts w:ascii="Newton-Regular, 'MS Mincho'" w:eastAsia="MS Mincho" w:hAnsi="Newton-Regular, 'MS Mincho'" w:cs="Newton-Regular, 'MS Mincho'"/>
      <w:color w:val="000000"/>
      <w:sz w:val="19"/>
      <w:szCs w:val="19"/>
    </w:rPr>
  </w:style>
  <w:style w:type="character" w:customStyle="1" w:styleId="StrongEmphasis">
    <w:name w:val="Strong Emphasis"/>
    <w:rsid w:val="00605BC1"/>
    <w:rPr>
      <w:b/>
      <w:bCs/>
    </w:rPr>
  </w:style>
  <w:style w:type="paragraph" w:styleId="a5">
    <w:name w:val="Normal (Web)"/>
    <w:basedOn w:val="a"/>
    <w:uiPriority w:val="99"/>
    <w:unhideWhenUsed/>
    <w:qFormat/>
    <w:rsid w:val="00605BC1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05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605B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05B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05B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605B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605BC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rsid w:val="00605B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05BC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605BC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rsid w:val="00605BC1"/>
    <w:pPr>
      <w:widowControl w:val="0"/>
      <w:shd w:val="clear" w:color="auto" w:fill="FFFFFF"/>
      <w:spacing w:after="0" w:line="322" w:lineRule="exact"/>
      <w:ind w:firstLine="50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605BC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605BC1"/>
    <w:rPr>
      <w:rFonts w:eastAsia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05BC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605BC1"/>
    <w:rPr>
      <w:rFonts w:eastAsia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5B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605B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3587</Words>
  <Characters>20448</Characters>
  <Application>Microsoft Office Word</Application>
  <DocSecurity>0</DocSecurity>
  <Lines>170</Lines>
  <Paragraphs>47</Paragraphs>
  <ScaleCrop>false</ScaleCrop>
  <Company/>
  <LinksUpToDate>false</LinksUpToDate>
  <CharactersWithSpaces>23988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3</cp:revision>
  <dcterms:created xsi:type="dcterms:W3CDTF">2021-04-03T08:15:00Z</dcterms:created>
  <dcterms:modified xsi:type="dcterms:W3CDTF">2021-04-04T15:21:00Z</dcterms:modified>
</cp:coreProperties>
</file>